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B270F" w14:textId="5552DF51" w:rsidR="00F91E8F" w:rsidRDefault="00F91E8F" w:rsidP="007605C3">
      <w:pPr>
        <w:pStyle w:val="NormalWeb"/>
        <w:spacing w:before="0" w:beforeAutospacing="0" w:after="120" w:afterAutospacing="0"/>
      </w:pPr>
    </w:p>
    <w:p w14:paraId="12FC22FB" w14:textId="79E61FB7" w:rsidR="007605C3" w:rsidRDefault="007605C3" w:rsidP="007605C3">
      <w:pPr>
        <w:pStyle w:val="NormalWeb"/>
        <w:spacing w:before="0" w:beforeAutospacing="0" w:after="120" w:afterAutospacing="0"/>
        <w:rPr>
          <w:rFonts w:ascii="Verdana" w:hAnsi="Verdana"/>
          <w:sz w:val="20"/>
          <w:szCs w:val="20"/>
        </w:rPr>
      </w:pPr>
      <w:r>
        <w:rPr>
          <w:rFonts w:ascii="Verdana" w:hAnsi="Verdana"/>
          <w:sz w:val="20"/>
          <w:szCs w:val="20"/>
        </w:rPr>
        <w:t>20/08/2007</w:t>
      </w:r>
    </w:p>
    <w:p w14:paraId="0C5B9610" w14:textId="77777777" w:rsidR="00BC78E8" w:rsidRDefault="00BC78E8" w:rsidP="007605C3">
      <w:pPr>
        <w:pStyle w:val="NormalWeb"/>
        <w:spacing w:before="0" w:beforeAutospacing="0" w:after="120" w:afterAutospacing="0"/>
      </w:pPr>
    </w:p>
    <w:p w14:paraId="6DD6AD48" w14:textId="77777777" w:rsidR="007605C3" w:rsidRDefault="007605C3" w:rsidP="007605C3">
      <w:pPr>
        <w:pStyle w:val="NormalWeb"/>
        <w:spacing w:before="0" w:beforeAutospacing="0" w:after="120" w:afterAutospacing="0"/>
      </w:pPr>
      <w:r>
        <w:rPr>
          <w:rFonts w:ascii="Arial" w:hAnsi="Arial" w:cs="Arial"/>
          <w:b/>
          <w:bCs/>
        </w:rPr>
        <w:t xml:space="preserve">Armas </w:t>
      </w:r>
      <w:proofErr w:type="spellStart"/>
      <w:r>
        <w:rPr>
          <w:rFonts w:ascii="Arial" w:hAnsi="Arial" w:cs="Arial"/>
          <w:b/>
          <w:bCs/>
        </w:rPr>
        <w:t>Psicotrônicas</w:t>
      </w:r>
      <w:proofErr w:type="spellEnd"/>
      <w:r>
        <w:rPr>
          <w:rFonts w:ascii="Arial" w:hAnsi="Arial" w:cs="Arial"/>
          <w:b/>
          <w:bCs/>
        </w:rPr>
        <w:t>: Mito &amp; Realidade</w:t>
      </w:r>
      <w:r>
        <w:rPr>
          <w:rFonts w:ascii="Webdings" w:hAnsi="Webdings"/>
          <w:b/>
          <w:bCs/>
          <w:sz w:val="20"/>
          <w:szCs w:val="20"/>
        </w:rPr>
        <w:br/>
      </w:r>
      <w:proofErr w:type="spellStart"/>
      <w:r>
        <w:rPr>
          <w:rFonts w:ascii="Arial" w:hAnsi="Arial" w:cs="Arial"/>
          <w:b/>
          <w:bCs/>
          <w:color w:val="575757"/>
          <w:sz w:val="20"/>
          <w:szCs w:val="20"/>
        </w:rPr>
        <w:t>trad</w:t>
      </w:r>
      <w:proofErr w:type="spellEnd"/>
      <w:r>
        <w:rPr>
          <w:rFonts w:ascii="Arial" w:hAnsi="Arial" w:cs="Arial"/>
          <w:b/>
          <w:bCs/>
          <w:color w:val="575757"/>
          <w:sz w:val="20"/>
          <w:szCs w:val="20"/>
        </w:rPr>
        <w:t xml:space="preserve">. &amp; pesquisa </w:t>
      </w:r>
      <w:proofErr w:type="spellStart"/>
      <w:r>
        <w:rPr>
          <w:rFonts w:ascii="Arial" w:hAnsi="Arial" w:cs="Arial"/>
          <w:b/>
          <w:bCs/>
          <w:color w:val="575757"/>
          <w:sz w:val="20"/>
          <w:szCs w:val="20"/>
        </w:rPr>
        <w:t>Lygia</w:t>
      </w:r>
      <w:proofErr w:type="spellEnd"/>
      <w:r>
        <w:rPr>
          <w:rFonts w:ascii="Arial" w:hAnsi="Arial" w:cs="Arial"/>
          <w:b/>
          <w:bCs/>
          <w:color w:val="575757"/>
          <w:sz w:val="20"/>
          <w:szCs w:val="20"/>
        </w:rPr>
        <w:t xml:space="preserve"> </w:t>
      </w:r>
      <w:proofErr w:type="spellStart"/>
      <w:r>
        <w:rPr>
          <w:rFonts w:ascii="Arial" w:hAnsi="Arial" w:cs="Arial"/>
          <w:b/>
          <w:bCs/>
          <w:color w:val="575757"/>
          <w:sz w:val="20"/>
          <w:szCs w:val="20"/>
        </w:rPr>
        <w:t>Cabus</w:t>
      </w:r>
      <w:proofErr w:type="spellEnd"/>
    </w:p>
    <w:p w14:paraId="4416CAD0" w14:textId="77777777" w:rsidR="007605C3" w:rsidRDefault="007605C3" w:rsidP="007605C3">
      <w:pPr>
        <w:pStyle w:val="NormalWeb"/>
        <w:spacing w:before="0" w:beforeAutospacing="0" w:after="120" w:afterAutospacing="0"/>
      </w:pPr>
    </w:p>
    <w:p w14:paraId="396F6FDF" w14:textId="77777777" w:rsidR="007605C3" w:rsidRDefault="007605C3" w:rsidP="007605C3">
      <w:pPr>
        <w:pStyle w:val="NormalWeb"/>
        <w:spacing w:before="0" w:beforeAutospacing="0" w:after="120" w:afterAutospacing="0"/>
      </w:pPr>
      <w:r>
        <w:rPr>
          <w:rFonts w:ascii="Arial" w:hAnsi="Arial" w:cs="Arial"/>
        </w:rPr>
        <w:t xml:space="preserve">Há mais e duas décadas (considerando 2012) os </w:t>
      </w:r>
      <w:proofErr w:type="spellStart"/>
      <w:r>
        <w:rPr>
          <w:rFonts w:ascii="Arial" w:hAnsi="Arial" w:cs="Arial"/>
          <w:i/>
          <w:iCs/>
        </w:rPr>
        <w:t>midia</w:t>
      </w:r>
      <w:proofErr w:type="spellEnd"/>
      <w:r>
        <w:rPr>
          <w:rFonts w:ascii="Arial" w:hAnsi="Arial" w:cs="Arial"/>
        </w:rPr>
        <w:t xml:space="preserve"> [meios de comunicação de massa] mencionaram, pela primeira vez, a estranha combinação de palavras "arma </w:t>
      </w:r>
      <w:proofErr w:type="spellStart"/>
      <w:r>
        <w:rPr>
          <w:rFonts w:ascii="Arial" w:hAnsi="Arial" w:cs="Arial"/>
        </w:rPr>
        <w:t>psicotrônica</w:t>
      </w:r>
      <w:proofErr w:type="spellEnd"/>
      <w:r>
        <w:rPr>
          <w:rFonts w:ascii="Arial" w:hAnsi="Arial" w:cs="Arial"/>
        </w:rPr>
        <w:t>". A informação vinha de militares transferidos, da reserva, e de pesquisadores que não tinham reconhecimento oficial da Academia Russa de Ciência. Eles informaram sobre geradores capazes de produzir confusão mental nas pessoas à cem quilômetros [100</w:t>
      </w:r>
      <w:r>
        <w:rPr>
          <w:rFonts w:ascii="Arial" w:hAnsi="Arial" w:cs="Arial"/>
          <w:i/>
          <w:iCs/>
        </w:rPr>
        <w:t>km</w:t>
      </w:r>
      <w:r>
        <w:rPr>
          <w:rFonts w:ascii="Arial" w:hAnsi="Arial" w:cs="Arial"/>
        </w:rPr>
        <w:t>] de distância.</w:t>
      </w:r>
    </w:p>
    <w:p w14:paraId="03237D7B" w14:textId="77777777" w:rsidR="007605C3" w:rsidRDefault="007605C3" w:rsidP="007605C3">
      <w:pPr>
        <w:pStyle w:val="NormalWeb"/>
        <w:spacing w:before="0" w:beforeAutospacing="0" w:after="120" w:afterAutospacing="0"/>
      </w:pPr>
      <w:r>
        <w:t> </w:t>
      </w:r>
    </w:p>
    <w:p w14:paraId="03918565" w14:textId="77777777" w:rsidR="007605C3" w:rsidRDefault="007605C3" w:rsidP="007605C3">
      <w:pPr>
        <w:pStyle w:val="NormalWeb"/>
        <w:spacing w:before="0" w:beforeAutospacing="0" w:after="120" w:afterAutospacing="0"/>
      </w:pPr>
      <w:r>
        <w:rPr>
          <w:rFonts w:ascii="Arial" w:hAnsi="Arial" w:cs="Arial"/>
        </w:rPr>
        <w:t xml:space="preserve">Podiam controlar o comportamento de indivíduos e, como efeito colateral, geravam um impacto psíquico prejudicial com risco de morte. Apareceram, então, vítimas de armas </w:t>
      </w:r>
      <w:proofErr w:type="spellStart"/>
      <w:r>
        <w:rPr>
          <w:rFonts w:ascii="Arial" w:hAnsi="Arial" w:cs="Arial"/>
        </w:rPr>
        <w:t>psicotrônicas</w:t>
      </w:r>
      <w:proofErr w:type="spellEnd"/>
      <w:r>
        <w:rPr>
          <w:rFonts w:ascii="Arial" w:hAnsi="Arial" w:cs="Arial"/>
        </w:rPr>
        <w:t xml:space="preserve"> e noticias destas ocorrências encheram os editoriais de jornais e revistas sobre armas. os queixosos referiam-se a vozes, que ouviam em suas cabeças, e lhes sugeriam ações, ditavam ordens. A maioria era destas vítimas era recomendada a psiquiatras.</w:t>
      </w:r>
    </w:p>
    <w:p w14:paraId="00B71F88" w14:textId="77777777" w:rsidR="007605C3" w:rsidRDefault="007605C3" w:rsidP="007605C3">
      <w:pPr>
        <w:pStyle w:val="NormalWeb"/>
        <w:spacing w:before="0" w:beforeAutospacing="0" w:after="120" w:afterAutospacing="0"/>
      </w:pPr>
      <w:r>
        <w:t> </w:t>
      </w:r>
    </w:p>
    <w:p w14:paraId="0C41527B" w14:textId="77777777" w:rsidR="007605C3" w:rsidRDefault="007605C3" w:rsidP="007605C3">
      <w:pPr>
        <w:pStyle w:val="NormalWeb"/>
        <w:spacing w:before="0" w:beforeAutospacing="0" w:after="120" w:afterAutospacing="0"/>
      </w:pPr>
      <w:r>
        <w:rPr>
          <w:rFonts w:ascii="Arial" w:hAnsi="Arial" w:cs="Arial"/>
        </w:rPr>
        <w:t xml:space="preserve">O impacto </w:t>
      </w:r>
      <w:proofErr w:type="spellStart"/>
      <w:r>
        <w:rPr>
          <w:rFonts w:ascii="Arial" w:hAnsi="Arial" w:cs="Arial"/>
        </w:rPr>
        <w:t>midiático</w:t>
      </w:r>
      <w:proofErr w:type="spellEnd"/>
      <w:r>
        <w:rPr>
          <w:rFonts w:ascii="Arial" w:hAnsi="Arial" w:cs="Arial"/>
        </w:rPr>
        <w:t xml:space="preserve"> das armas </w:t>
      </w:r>
      <w:proofErr w:type="spellStart"/>
      <w:r>
        <w:rPr>
          <w:rFonts w:ascii="Arial" w:hAnsi="Arial" w:cs="Arial"/>
        </w:rPr>
        <w:t>psicotrônicas</w:t>
      </w:r>
      <w:proofErr w:type="spellEnd"/>
      <w:r>
        <w:rPr>
          <w:rFonts w:ascii="Arial" w:hAnsi="Arial" w:cs="Arial"/>
        </w:rPr>
        <w:t xml:space="preserve"> não durou muito. Nos anos 2000, as notícias sobre o assunto praticamente desapareceram. Atualmente, o tema vem sendo retomado. Boris </w:t>
      </w:r>
      <w:proofErr w:type="spellStart"/>
      <w:r>
        <w:rPr>
          <w:rFonts w:ascii="Arial" w:hAnsi="Arial" w:cs="Arial"/>
        </w:rPr>
        <w:t>Ratnikov</w:t>
      </w:r>
      <w:proofErr w:type="spellEnd"/>
      <w:r>
        <w:rPr>
          <w:rFonts w:ascii="Arial" w:hAnsi="Arial" w:cs="Arial"/>
        </w:rPr>
        <w:t xml:space="preserve">, Major-general da reserva do </w:t>
      </w:r>
      <w:proofErr w:type="spellStart"/>
      <w:r>
        <w:rPr>
          <w:rFonts w:ascii="Arial" w:hAnsi="Arial" w:cs="Arial"/>
          <w:i/>
          <w:iCs/>
        </w:rPr>
        <w:t>Russian</w:t>
      </w:r>
      <w:proofErr w:type="spellEnd"/>
      <w:r>
        <w:rPr>
          <w:rFonts w:ascii="Arial" w:hAnsi="Arial" w:cs="Arial"/>
          <w:i/>
          <w:iCs/>
        </w:rPr>
        <w:t xml:space="preserve"> Federal </w:t>
      </w:r>
      <w:proofErr w:type="spellStart"/>
      <w:r>
        <w:rPr>
          <w:rFonts w:ascii="Arial" w:hAnsi="Arial" w:cs="Arial"/>
          <w:i/>
          <w:iCs/>
        </w:rPr>
        <w:t>Custodial</w:t>
      </w:r>
      <w:proofErr w:type="spellEnd"/>
      <w:r>
        <w:rPr>
          <w:rFonts w:ascii="Arial" w:hAnsi="Arial" w:cs="Arial"/>
          <w:i/>
          <w:iCs/>
        </w:rPr>
        <w:t xml:space="preserve"> </w:t>
      </w:r>
      <w:proofErr w:type="spellStart"/>
      <w:r>
        <w:rPr>
          <w:rFonts w:ascii="Arial" w:hAnsi="Arial" w:cs="Arial"/>
          <w:i/>
          <w:iCs/>
        </w:rPr>
        <w:t>Service</w:t>
      </w:r>
      <w:proofErr w:type="spellEnd"/>
      <w:r>
        <w:rPr>
          <w:rFonts w:ascii="Arial" w:hAnsi="Arial" w:cs="Arial"/>
        </w:rPr>
        <w:t xml:space="preserve">, diz que a Rússia tem trabalhado com armas </w:t>
      </w:r>
      <w:proofErr w:type="spellStart"/>
      <w:r>
        <w:rPr>
          <w:rFonts w:ascii="Arial" w:hAnsi="Arial" w:cs="Arial"/>
        </w:rPr>
        <w:t>psicotrônicas</w:t>
      </w:r>
      <w:proofErr w:type="spellEnd"/>
      <w:r>
        <w:rPr>
          <w:rFonts w:ascii="Arial" w:hAnsi="Arial" w:cs="Arial"/>
        </w:rPr>
        <w:t xml:space="preserve">, com humanos, desde os anos de 1920. Até meados dos anos de 1980, oitenta centros secretos de investigação de impacto psíquico, sobre humanos submetidos àquele tipo de arma, trabalhavam em grandes cidades financiadas pela KGB. </w:t>
      </w:r>
    </w:p>
    <w:p w14:paraId="1D0BDD76" w14:textId="77777777" w:rsidR="007605C3" w:rsidRDefault="007605C3" w:rsidP="007605C3">
      <w:pPr>
        <w:pStyle w:val="NormalWeb"/>
        <w:spacing w:before="0" w:beforeAutospacing="0" w:after="120" w:afterAutospacing="0"/>
      </w:pPr>
      <w:r>
        <w:t> </w:t>
      </w:r>
    </w:p>
    <w:p w14:paraId="6B3BA68C" w14:textId="77777777" w:rsidR="007605C3" w:rsidRDefault="007605C3" w:rsidP="007605C3">
      <w:pPr>
        <w:pStyle w:val="NormalWeb"/>
        <w:spacing w:before="0" w:beforeAutospacing="0" w:after="120" w:afterAutospacing="0"/>
      </w:pPr>
      <w:r>
        <w:rPr>
          <w:rFonts w:ascii="Arial" w:hAnsi="Arial" w:cs="Arial"/>
        </w:rPr>
        <w:t xml:space="preserve">Milhares de brilhantes pesquisadores trabalharam no problema em vinte centros </w:t>
      </w:r>
      <w:proofErr w:type="spellStart"/>
      <w:r>
        <w:rPr>
          <w:rFonts w:ascii="Arial" w:hAnsi="Arial" w:cs="Arial"/>
        </w:rPr>
        <w:t>secretos.Depois</w:t>
      </w:r>
      <w:proofErr w:type="spellEnd"/>
      <w:r>
        <w:rPr>
          <w:rFonts w:ascii="Arial" w:hAnsi="Arial" w:cs="Arial"/>
        </w:rPr>
        <w:t xml:space="preserve"> do declínio da União Soviética os centros foram fechados; os pesquisadores foram dispensados ou foram trabalhar em outras partes da Rússia. Agora, com o advento das tecnologias da comunicação globalizada e em tempo real, a internet, novas especulações aparecem sobre a potencialidade de armas que integrem psiquismo com informática, cibernética e eletrônica. Ao mesmo tempo, a ciência oficial insiste em dizer que a </w:t>
      </w:r>
      <w:proofErr w:type="spellStart"/>
      <w:r>
        <w:rPr>
          <w:rFonts w:ascii="Arial" w:hAnsi="Arial" w:cs="Arial"/>
        </w:rPr>
        <w:t>psicotrônicas</w:t>
      </w:r>
      <w:proofErr w:type="spellEnd"/>
      <w:r>
        <w:rPr>
          <w:rFonts w:ascii="Arial" w:hAnsi="Arial" w:cs="Arial"/>
        </w:rPr>
        <w:t xml:space="preserve"> não passam de mera fantasia futurista.</w:t>
      </w:r>
    </w:p>
    <w:p w14:paraId="6A7128EA" w14:textId="77777777" w:rsidR="007605C3" w:rsidRDefault="007605C3" w:rsidP="007605C3">
      <w:pPr>
        <w:pStyle w:val="NormalWeb"/>
        <w:spacing w:before="0" w:beforeAutospacing="0" w:after="120" w:afterAutospacing="0"/>
      </w:pPr>
      <w:r>
        <w:t> </w:t>
      </w:r>
    </w:p>
    <w:p w14:paraId="123B941E" w14:textId="77777777" w:rsidR="007605C3" w:rsidRDefault="007605C3" w:rsidP="007605C3">
      <w:pPr>
        <w:pStyle w:val="NormalWeb"/>
        <w:spacing w:before="0" w:beforeAutospacing="0" w:after="120" w:afterAutospacing="0"/>
      </w:pPr>
      <w:r>
        <w:rPr>
          <w:rFonts w:ascii="Arial" w:hAnsi="Arial" w:cs="Arial"/>
        </w:rPr>
        <w:t xml:space="preserve">Boris </w:t>
      </w:r>
      <w:proofErr w:type="spellStart"/>
      <w:r>
        <w:rPr>
          <w:rFonts w:ascii="Arial" w:hAnsi="Arial" w:cs="Arial"/>
        </w:rPr>
        <w:t>Ratnikov</w:t>
      </w:r>
      <w:proofErr w:type="spellEnd"/>
      <w:r>
        <w:rPr>
          <w:rFonts w:ascii="Arial" w:hAnsi="Arial" w:cs="Arial"/>
        </w:rPr>
        <w:t xml:space="preserve"> acredita que em menos de dez anos as armas </w:t>
      </w:r>
      <w:proofErr w:type="spellStart"/>
      <w:r>
        <w:rPr>
          <w:rFonts w:ascii="Arial" w:hAnsi="Arial" w:cs="Arial"/>
        </w:rPr>
        <w:t>psicotrônicas</w:t>
      </w:r>
      <w:proofErr w:type="spellEnd"/>
      <w:r>
        <w:rPr>
          <w:rFonts w:ascii="Arial" w:hAnsi="Arial" w:cs="Arial"/>
        </w:rPr>
        <w:t xml:space="preserve"> serão mais perigosas que as armas nucleares e atômicas. Na Rússia, numerosos pesquisadores dedicam-se à </w:t>
      </w:r>
      <w:proofErr w:type="spellStart"/>
      <w:r>
        <w:rPr>
          <w:rFonts w:ascii="Arial" w:hAnsi="Arial" w:cs="Arial"/>
        </w:rPr>
        <w:t>psicotrônica</w:t>
      </w:r>
      <w:proofErr w:type="spellEnd"/>
      <w:r>
        <w:rPr>
          <w:rFonts w:ascii="Arial" w:hAnsi="Arial" w:cs="Arial"/>
        </w:rPr>
        <w:t xml:space="preserve">: o acadêmico </w:t>
      </w:r>
      <w:proofErr w:type="spellStart"/>
      <w:r>
        <w:rPr>
          <w:rFonts w:ascii="Arial" w:hAnsi="Arial" w:cs="Arial"/>
        </w:rPr>
        <w:t>Viktor</w:t>
      </w:r>
      <w:proofErr w:type="spellEnd"/>
      <w:r>
        <w:rPr>
          <w:rFonts w:ascii="Arial" w:hAnsi="Arial" w:cs="Arial"/>
        </w:rPr>
        <w:t xml:space="preserve"> </w:t>
      </w:r>
      <w:proofErr w:type="spellStart"/>
      <w:r>
        <w:rPr>
          <w:rFonts w:ascii="Arial" w:hAnsi="Arial" w:cs="Arial"/>
        </w:rPr>
        <w:t>Kandyba</w:t>
      </w:r>
      <w:proofErr w:type="spellEnd"/>
      <w:r>
        <w:rPr>
          <w:rFonts w:ascii="Arial" w:hAnsi="Arial" w:cs="Arial"/>
        </w:rPr>
        <w:t xml:space="preserve"> e seu filho continuam com as pesquisas em </w:t>
      </w:r>
      <w:proofErr w:type="spellStart"/>
      <w:r>
        <w:rPr>
          <w:rFonts w:ascii="Arial" w:hAnsi="Arial" w:cs="Arial"/>
        </w:rPr>
        <w:t>St.Petersburgo</w:t>
      </w:r>
      <w:proofErr w:type="spellEnd"/>
      <w:r>
        <w:rPr>
          <w:rFonts w:ascii="Arial" w:hAnsi="Arial" w:cs="Arial"/>
        </w:rPr>
        <w:t xml:space="preserve">; o acadêmico </w:t>
      </w:r>
      <w:proofErr w:type="spellStart"/>
      <w:r>
        <w:rPr>
          <w:rFonts w:ascii="Arial" w:hAnsi="Arial" w:cs="Arial"/>
        </w:rPr>
        <w:t>Vlail</w:t>
      </w:r>
      <w:proofErr w:type="spellEnd"/>
      <w:r>
        <w:rPr>
          <w:rFonts w:ascii="Arial" w:hAnsi="Arial" w:cs="Arial"/>
        </w:rPr>
        <w:t xml:space="preserve"> </w:t>
      </w:r>
      <w:proofErr w:type="spellStart"/>
      <w:r>
        <w:rPr>
          <w:rFonts w:ascii="Arial" w:hAnsi="Arial" w:cs="Arial"/>
        </w:rPr>
        <w:t>Kaznacheyev</w:t>
      </w:r>
      <w:proofErr w:type="spellEnd"/>
      <w:r>
        <w:rPr>
          <w:rFonts w:ascii="Arial" w:hAnsi="Arial" w:cs="Arial"/>
        </w:rPr>
        <w:t xml:space="preserve"> trabalha no problema em Novosibirsk enquanto a acadêmica </w:t>
      </w:r>
      <w:proofErr w:type="spellStart"/>
      <w:r>
        <w:rPr>
          <w:rFonts w:ascii="Arial" w:hAnsi="Arial" w:cs="Arial"/>
        </w:rPr>
        <w:t>Natalya</w:t>
      </w:r>
      <w:proofErr w:type="spellEnd"/>
      <w:r>
        <w:rPr>
          <w:rFonts w:ascii="Arial" w:hAnsi="Arial" w:cs="Arial"/>
        </w:rPr>
        <w:t xml:space="preserve"> </w:t>
      </w:r>
      <w:proofErr w:type="spellStart"/>
      <w:r>
        <w:rPr>
          <w:rFonts w:ascii="Arial" w:hAnsi="Arial" w:cs="Arial"/>
        </w:rPr>
        <w:t>Bektherev</w:t>
      </w:r>
      <w:proofErr w:type="spellEnd"/>
      <w:r>
        <w:rPr>
          <w:rFonts w:ascii="Arial" w:hAnsi="Arial" w:cs="Arial"/>
        </w:rPr>
        <w:t>, cujo pai trabalhou no mesmo assunto século passado, dedica-se ao mesmo assunto.</w:t>
      </w:r>
    </w:p>
    <w:p w14:paraId="30461BDE" w14:textId="77777777" w:rsidR="007605C3" w:rsidRDefault="007605C3" w:rsidP="007605C3">
      <w:pPr>
        <w:pStyle w:val="NormalWeb"/>
        <w:spacing w:before="0" w:beforeAutospacing="0" w:after="120" w:afterAutospacing="0"/>
      </w:pPr>
      <w:r>
        <w:lastRenderedPageBreak/>
        <w:t> </w:t>
      </w:r>
    </w:p>
    <w:p w14:paraId="0CA7E8B2" w14:textId="77777777" w:rsidR="007605C3" w:rsidRDefault="007605C3" w:rsidP="007605C3">
      <w:pPr>
        <w:pStyle w:val="NormalWeb"/>
        <w:spacing w:before="0" w:beforeAutospacing="0" w:after="120" w:afterAutospacing="0"/>
      </w:pPr>
      <w:r>
        <w:rPr>
          <w:rFonts w:ascii="Arial" w:hAnsi="Arial" w:cs="Arial"/>
          <w:b/>
          <w:bCs/>
        </w:rPr>
        <w:t xml:space="preserve">CIÊNCIA </w:t>
      </w:r>
      <w:proofErr w:type="spellStart"/>
      <w:r>
        <w:rPr>
          <w:rFonts w:ascii="Arial" w:hAnsi="Arial" w:cs="Arial"/>
          <w:b/>
          <w:bCs/>
        </w:rPr>
        <w:t>PSICOTRÔNICA</w:t>
      </w:r>
      <w:proofErr w:type="spellEnd"/>
      <w:r>
        <w:rPr>
          <w:rFonts w:ascii="Arial" w:hAnsi="Arial" w:cs="Arial"/>
          <w:b/>
          <w:bCs/>
        </w:rPr>
        <w:t xml:space="preserve"> ANTES DE CRISTO</w:t>
      </w:r>
      <w:r>
        <w:rPr>
          <w:rFonts w:ascii="Arial" w:hAnsi="Arial" w:cs="Arial"/>
        </w:rPr>
        <w:br/>
      </w:r>
      <w:r>
        <w:rPr>
          <w:rFonts w:ascii="Arial" w:hAnsi="Arial" w:cs="Arial"/>
        </w:rPr>
        <w:br/>
        <w:t xml:space="preserve">As informações sobre as armas </w:t>
      </w:r>
      <w:proofErr w:type="spellStart"/>
      <w:r>
        <w:rPr>
          <w:rFonts w:ascii="Arial" w:hAnsi="Arial" w:cs="Arial"/>
        </w:rPr>
        <w:t>psicotrônicas</w:t>
      </w:r>
      <w:proofErr w:type="spellEnd"/>
      <w:r>
        <w:rPr>
          <w:rFonts w:ascii="Arial" w:hAnsi="Arial" w:cs="Arial"/>
        </w:rPr>
        <w:t xml:space="preserve">, sejam verdadeiras ou fantasiosas, fazem lembrar uma tradição científica muito antiga, que também transita entre s esferas da ficção e da realidade. Trata-se da Lenda dos Nove Desconhecidos, que faz parte dos relatos igualmente fabulosos sobre o mítico-histórico imperador </w:t>
      </w:r>
      <w:proofErr w:type="spellStart"/>
      <w:r>
        <w:rPr>
          <w:rFonts w:ascii="Arial" w:hAnsi="Arial" w:cs="Arial"/>
        </w:rPr>
        <w:t>Asoka</w:t>
      </w:r>
      <w:proofErr w:type="spellEnd"/>
      <w:r>
        <w:rPr>
          <w:rFonts w:ascii="Arial" w:hAnsi="Arial" w:cs="Arial"/>
        </w:rPr>
        <w:t xml:space="preserve">, que governou os reinos indianos a partir do ano 273 a.C.. </w:t>
      </w:r>
    </w:p>
    <w:p w14:paraId="2096AE5C" w14:textId="77777777" w:rsidR="007605C3" w:rsidRDefault="007605C3" w:rsidP="007605C3">
      <w:pPr>
        <w:pStyle w:val="NormalWeb"/>
        <w:spacing w:before="0" w:beforeAutospacing="0" w:after="120" w:afterAutospacing="0"/>
      </w:pPr>
      <w:r>
        <w:t> </w:t>
      </w:r>
    </w:p>
    <w:p w14:paraId="4FABD404" w14:textId="77777777" w:rsidR="007605C3" w:rsidRDefault="007605C3" w:rsidP="007605C3">
      <w:pPr>
        <w:pStyle w:val="NormalWeb"/>
        <w:spacing w:before="0" w:beforeAutospacing="0" w:after="120" w:afterAutospacing="0"/>
      </w:pPr>
      <w:r>
        <w:rPr>
          <w:rFonts w:ascii="Arial" w:hAnsi="Arial" w:cs="Arial"/>
        </w:rPr>
        <w:t xml:space="preserve">Convertido ao budismo, depois de se horrorizar com as atrocidades da guerra, o imperador resolveu dedicar-se à busca do Conhecimento, espiritual, religioso e científico. </w:t>
      </w:r>
      <w:proofErr w:type="spellStart"/>
      <w:r>
        <w:rPr>
          <w:rFonts w:ascii="Arial" w:hAnsi="Arial" w:cs="Arial"/>
        </w:rPr>
        <w:t>Asoka</w:t>
      </w:r>
      <w:proofErr w:type="spellEnd"/>
      <w:r>
        <w:rPr>
          <w:rFonts w:ascii="Arial" w:hAnsi="Arial" w:cs="Arial"/>
        </w:rPr>
        <w:t xml:space="preserve"> teria, então, fundado a mais poderosa sociedade secreta do mundo: A Sociedade dos Nove Desconhecidos.</w:t>
      </w:r>
    </w:p>
    <w:p w14:paraId="0DF17A11" w14:textId="77777777" w:rsidR="007605C3" w:rsidRDefault="007605C3" w:rsidP="007605C3">
      <w:pPr>
        <w:pStyle w:val="NormalWeb"/>
        <w:spacing w:before="0" w:beforeAutospacing="0" w:after="120" w:afterAutospacing="0"/>
      </w:pPr>
      <w:r>
        <w:t> </w:t>
      </w:r>
    </w:p>
    <w:p w14:paraId="03E4A523" w14:textId="77777777" w:rsidR="007605C3" w:rsidRDefault="007605C3" w:rsidP="007605C3">
      <w:pPr>
        <w:pStyle w:val="NormalWeb"/>
        <w:spacing w:before="0" w:beforeAutospacing="0" w:after="120" w:afterAutospacing="0"/>
      </w:pPr>
      <w:r>
        <w:rPr>
          <w:rFonts w:ascii="Arial" w:hAnsi="Arial" w:cs="Arial"/>
        </w:rPr>
        <w:t xml:space="preserve">Cada um desses Desconhecidos é um sábio, um cientista e um guardião do Saber. Atravessando milênios, a lenda surpreende pelo avanço científico e tecnológico dominado pelos Nove. </w:t>
      </w:r>
    </w:p>
    <w:p w14:paraId="759FE3B6" w14:textId="77777777" w:rsidR="007605C3" w:rsidRDefault="007605C3" w:rsidP="007605C3">
      <w:pPr>
        <w:pStyle w:val="NormalWeb"/>
        <w:spacing w:before="0" w:beforeAutospacing="0" w:after="120" w:afterAutospacing="0"/>
      </w:pPr>
      <w:r>
        <w:t> </w:t>
      </w:r>
    </w:p>
    <w:p w14:paraId="11EFBF92" w14:textId="77777777" w:rsidR="007605C3" w:rsidRDefault="007605C3" w:rsidP="007605C3">
      <w:pPr>
        <w:pStyle w:val="NormalWeb"/>
        <w:spacing w:before="0" w:beforeAutospacing="0" w:after="120" w:afterAutospacing="0"/>
      </w:pPr>
      <w:r>
        <w:rPr>
          <w:rFonts w:ascii="Arial" w:hAnsi="Arial" w:cs="Arial"/>
        </w:rPr>
        <w:t xml:space="preserve">No século 19, o escritor francês e cônsul da França em Calcutá [Índia], </w:t>
      </w:r>
      <w:hyperlink r:id="rId4" w:tgtFrame="_blank" w:history="1">
        <w:r>
          <w:rPr>
            <w:rStyle w:val="Hiperligao"/>
            <w:rFonts w:ascii="Arial" w:hAnsi="Arial" w:cs="Arial"/>
            <w:b/>
            <w:bCs/>
            <w:color w:val="000000"/>
            <w:u w:val="single"/>
          </w:rPr>
          <w:t xml:space="preserve">Louis </w:t>
        </w:r>
        <w:proofErr w:type="spellStart"/>
        <w:r>
          <w:rPr>
            <w:rStyle w:val="Hiperligao"/>
            <w:rFonts w:ascii="Arial" w:hAnsi="Arial" w:cs="Arial"/>
            <w:b/>
            <w:bCs/>
            <w:color w:val="000000"/>
            <w:u w:val="single"/>
          </w:rPr>
          <w:t>Jacolliot</w:t>
        </w:r>
        <w:proofErr w:type="spellEnd"/>
      </w:hyperlink>
      <w:r>
        <w:rPr>
          <w:rFonts w:ascii="Arial" w:hAnsi="Arial" w:cs="Arial"/>
        </w:rPr>
        <w:t xml:space="preserve"> [1837-1890], afirmava que a Sociedade era real e citava técnicas </w:t>
      </w:r>
      <w:r>
        <w:rPr>
          <w:rFonts w:ascii="Arial" w:hAnsi="Arial" w:cs="Arial"/>
          <w:b/>
          <w:bCs/>
          <w:i/>
          <w:iCs/>
        </w:rPr>
        <w:t>...absolutamente inimagináveis em 1860, como seja, por exemplo, a liberação da energia, a esterilização por meio de radiações e a guerra psicológica</w:t>
      </w:r>
      <w:r>
        <w:rPr>
          <w:rFonts w:ascii="Arial" w:hAnsi="Arial" w:cs="Arial"/>
        </w:rPr>
        <w:t xml:space="preserve"> </w:t>
      </w:r>
      <w:r>
        <w:rPr>
          <w:rFonts w:ascii="Arial" w:hAnsi="Arial" w:cs="Arial"/>
          <w:sz w:val="20"/>
          <w:szCs w:val="20"/>
        </w:rPr>
        <w:t>[</w:t>
      </w:r>
      <w:proofErr w:type="spellStart"/>
      <w:r>
        <w:rPr>
          <w:rFonts w:ascii="Arial" w:hAnsi="Arial" w:cs="Arial"/>
          <w:sz w:val="20"/>
          <w:szCs w:val="20"/>
        </w:rPr>
        <w:t>BERGIER</w:t>
      </w:r>
      <w:proofErr w:type="spellEnd"/>
      <w:r>
        <w:rPr>
          <w:rFonts w:ascii="Arial" w:hAnsi="Arial" w:cs="Arial"/>
          <w:sz w:val="20"/>
          <w:szCs w:val="20"/>
        </w:rPr>
        <w:t>/</w:t>
      </w:r>
      <w:proofErr w:type="spellStart"/>
      <w:r>
        <w:rPr>
          <w:rFonts w:ascii="Arial" w:hAnsi="Arial" w:cs="Arial"/>
          <w:sz w:val="20"/>
          <w:szCs w:val="20"/>
        </w:rPr>
        <w:t>PAUWELS</w:t>
      </w:r>
      <w:proofErr w:type="spellEnd"/>
      <w:r>
        <w:rPr>
          <w:rFonts w:ascii="Arial" w:hAnsi="Arial" w:cs="Arial"/>
          <w:sz w:val="20"/>
          <w:szCs w:val="20"/>
        </w:rPr>
        <w:t>, 1967]</w:t>
      </w:r>
      <w:r>
        <w:rPr>
          <w:rFonts w:ascii="Arial" w:hAnsi="Arial" w:cs="Arial"/>
        </w:rPr>
        <w:t>.</w:t>
      </w:r>
    </w:p>
    <w:p w14:paraId="359500A8" w14:textId="77777777" w:rsidR="007605C3" w:rsidRDefault="007605C3" w:rsidP="007605C3">
      <w:pPr>
        <w:pStyle w:val="NormalWeb"/>
        <w:spacing w:before="0" w:beforeAutospacing="0" w:after="120" w:afterAutospacing="0"/>
      </w:pPr>
      <w:r>
        <w:t> </w:t>
      </w:r>
    </w:p>
    <w:p w14:paraId="304704D9" w14:textId="77777777" w:rsidR="007605C3" w:rsidRDefault="007605C3" w:rsidP="007605C3">
      <w:pPr>
        <w:pStyle w:val="NormalWeb"/>
        <w:spacing w:before="0" w:beforeAutospacing="0" w:after="120" w:afterAutospacing="0"/>
      </w:pPr>
      <w:r>
        <w:rPr>
          <w:rFonts w:ascii="Arial" w:hAnsi="Arial" w:cs="Arial"/>
        </w:rPr>
        <w:t xml:space="preserve">Em 1927, </w:t>
      </w:r>
      <w:hyperlink r:id="rId5" w:tgtFrame="_blank" w:history="1">
        <w:r>
          <w:rPr>
            <w:rStyle w:val="Hiperligao"/>
            <w:rFonts w:ascii="Arial" w:hAnsi="Arial" w:cs="Arial"/>
            <w:b/>
            <w:bCs/>
            <w:color w:val="000000"/>
            <w:u w:val="single"/>
          </w:rPr>
          <w:t xml:space="preserve">Talbot </w:t>
        </w:r>
        <w:proofErr w:type="spellStart"/>
        <w:r>
          <w:rPr>
            <w:rStyle w:val="Hiperligao"/>
            <w:rFonts w:ascii="Arial" w:hAnsi="Arial" w:cs="Arial"/>
            <w:b/>
            <w:bCs/>
            <w:color w:val="000000"/>
            <w:u w:val="single"/>
          </w:rPr>
          <w:t>Mundy</w:t>
        </w:r>
        <w:proofErr w:type="spellEnd"/>
      </w:hyperlink>
      <w:r>
        <w:rPr>
          <w:rFonts w:ascii="Arial" w:hAnsi="Arial" w:cs="Arial"/>
        </w:rPr>
        <w:t xml:space="preserve"> [1879-1940], outro escritor que viveu 25 anos na Índia, conta que cada um dos Nove Desconhecidos possui um acervo de conhecimento sobre determinadas ciências. São nove sábios par nove livros. </w:t>
      </w:r>
    </w:p>
    <w:p w14:paraId="2F91CE2D" w14:textId="77777777" w:rsidR="007605C3" w:rsidRDefault="007605C3" w:rsidP="007605C3">
      <w:pPr>
        <w:pStyle w:val="NormalWeb"/>
        <w:spacing w:before="0" w:beforeAutospacing="0" w:after="120" w:afterAutospacing="0"/>
      </w:pPr>
      <w:r>
        <w:t> </w:t>
      </w:r>
    </w:p>
    <w:p w14:paraId="079F69EB" w14:textId="77777777" w:rsidR="007605C3" w:rsidRDefault="007605C3" w:rsidP="007605C3">
      <w:pPr>
        <w:pStyle w:val="NormalWeb"/>
        <w:spacing w:before="0" w:beforeAutospacing="0" w:after="120" w:afterAutospacing="0"/>
      </w:pPr>
      <w:r>
        <w:rPr>
          <w:rFonts w:ascii="Arial" w:hAnsi="Arial" w:cs="Arial"/>
        </w:rPr>
        <w:t xml:space="preserve">Sobre </w:t>
      </w:r>
      <w:proofErr w:type="spellStart"/>
      <w:r>
        <w:rPr>
          <w:rFonts w:ascii="Arial" w:hAnsi="Arial" w:cs="Arial"/>
        </w:rPr>
        <w:t>psicotrônica</w:t>
      </w:r>
      <w:proofErr w:type="spellEnd"/>
      <w:r>
        <w:rPr>
          <w:rFonts w:ascii="Arial" w:hAnsi="Arial" w:cs="Arial"/>
        </w:rPr>
        <w:t>, interessava, especialmente, o primeiro desses livros, .</w:t>
      </w:r>
      <w:r>
        <w:rPr>
          <w:rFonts w:ascii="Arial" w:hAnsi="Arial" w:cs="Arial"/>
          <w:b/>
          <w:bCs/>
          <w:i/>
          <w:iCs/>
        </w:rPr>
        <w:t>..consagrado às técnicas da propaganda e da guerra psicológica</w:t>
      </w:r>
      <w:r>
        <w:rPr>
          <w:rFonts w:ascii="Arial" w:hAnsi="Arial" w:cs="Arial"/>
        </w:rPr>
        <w:t xml:space="preserve">. De todas as ciências — diz </w:t>
      </w:r>
      <w:proofErr w:type="spellStart"/>
      <w:r>
        <w:rPr>
          <w:rFonts w:ascii="Arial" w:hAnsi="Arial" w:cs="Arial"/>
        </w:rPr>
        <w:t>Mundy</w:t>
      </w:r>
      <w:proofErr w:type="spellEnd"/>
      <w:r>
        <w:rPr>
          <w:rFonts w:ascii="Arial" w:hAnsi="Arial" w:cs="Arial"/>
        </w:rPr>
        <w:t xml:space="preserve"> — a mais perigosa seria a do controle do pensamento dos povos, pois permitiria governar o mundo inteiro [idem].</w:t>
      </w:r>
    </w:p>
    <w:p w14:paraId="09AF207C" w14:textId="77777777" w:rsidR="007605C3" w:rsidRDefault="007605C3" w:rsidP="007605C3">
      <w:pPr>
        <w:pStyle w:val="NormalWeb"/>
        <w:spacing w:before="0" w:beforeAutospacing="0" w:after="120" w:afterAutospacing="0"/>
      </w:pPr>
      <w:r>
        <w:t> </w:t>
      </w:r>
    </w:p>
    <w:p w14:paraId="1E7DECCC" w14:textId="77777777" w:rsidR="007605C3" w:rsidRDefault="007605C3" w:rsidP="007605C3">
      <w:pPr>
        <w:pStyle w:val="NormalWeb"/>
        <w:spacing w:before="0" w:beforeAutospacing="0" w:after="120" w:afterAutospacing="0"/>
      </w:pPr>
      <w:r>
        <w:rPr>
          <w:rFonts w:ascii="Arial" w:hAnsi="Arial" w:cs="Arial"/>
        </w:rPr>
        <w:t xml:space="preserve">Em outros dos Nove Livros, outras ciências são dedicadas a </w:t>
      </w:r>
      <w:proofErr w:type="spellStart"/>
      <w:r>
        <w:rPr>
          <w:rFonts w:ascii="Arial" w:hAnsi="Arial" w:cs="Arial"/>
        </w:rPr>
        <w:t>aspectos</w:t>
      </w:r>
      <w:proofErr w:type="spellEnd"/>
      <w:r>
        <w:rPr>
          <w:rFonts w:ascii="Arial" w:hAnsi="Arial" w:cs="Arial"/>
        </w:rPr>
        <w:t xml:space="preserve"> diversos do controle do comportamento e fisiologia humanas. O Segundo Livro contém o segredo da inversão do fluxo nervoso, que permite, com apenas um toque, matar um homem. O quinto livro estuda os meios de comunicação terrena e extraterrena. O nono Livro, trata da sociologia: controle das sociedades.</w:t>
      </w:r>
    </w:p>
    <w:p w14:paraId="5FF206FA" w14:textId="77777777" w:rsidR="007605C3" w:rsidRDefault="007605C3" w:rsidP="007605C3">
      <w:pPr>
        <w:pStyle w:val="NormalWeb"/>
        <w:spacing w:before="0" w:beforeAutospacing="0" w:after="120" w:afterAutospacing="0"/>
      </w:pPr>
      <w:r>
        <w:t> </w:t>
      </w:r>
    </w:p>
    <w:p w14:paraId="63029FDA" w14:textId="77777777" w:rsidR="007605C3" w:rsidRDefault="007605C3" w:rsidP="007605C3">
      <w:pPr>
        <w:pStyle w:val="NormalWeb"/>
        <w:spacing w:before="0" w:beforeAutospacing="0" w:after="120" w:afterAutospacing="0"/>
      </w:pPr>
      <w:proofErr w:type="spellStart"/>
      <w:r>
        <w:rPr>
          <w:rFonts w:ascii="Verdana" w:hAnsi="Verdana"/>
          <w:b/>
          <w:bCs/>
          <w:sz w:val="15"/>
          <w:szCs w:val="15"/>
        </w:rPr>
        <w:t>BERGIER</w:t>
      </w:r>
      <w:proofErr w:type="spellEnd"/>
      <w:r>
        <w:rPr>
          <w:rFonts w:ascii="Verdana" w:hAnsi="Verdana"/>
          <w:sz w:val="15"/>
          <w:szCs w:val="15"/>
        </w:rPr>
        <w:t xml:space="preserve">, Jacques e </w:t>
      </w:r>
      <w:proofErr w:type="spellStart"/>
      <w:r>
        <w:rPr>
          <w:rFonts w:ascii="Verdana" w:hAnsi="Verdana"/>
          <w:b/>
          <w:bCs/>
          <w:sz w:val="15"/>
          <w:szCs w:val="15"/>
        </w:rPr>
        <w:t>PAUWELS</w:t>
      </w:r>
      <w:proofErr w:type="spellEnd"/>
      <w:r>
        <w:rPr>
          <w:rFonts w:ascii="Verdana" w:hAnsi="Verdana"/>
          <w:sz w:val="15"/>
          <w:szCs w:val="15"/>
        </w:rPr>
        <w:t>, Louis. O despertar dos mágicos, p 55 [</w:t>
      </w:r>
      <w:proofErr w:type="spellStart"/>
      <w:r>
        <w:rPr>
          <w:rFonts w:ascii="Verdana" w:hAnsi="Verdana"/>
          <w:sz w:val="15"/>
          <w:szCs w:val="15"/>
        </w:rPr>
        <w:t>trad</w:t>
      </w:r>
      <w:proofErr w:type="spellEnd"/>
      <w:r>
        <w:rPr>
          <w:rFonts w:ascii="Verdana" w:hAnsi="Verdana"/>
          <w:sz w:val="15"/>
          <w:szCs w:val="15"/>
        </w:rPr>
        <w:t xml:space="preserve">. Gina de Freitas] — São Paulo: Difusão </w:t>
      </w:r>
      <w:proofErr w:type="spellStart"/>
      <w:r>
        <w:rPr>
          <w:rFonts w:ascii="Verdana" w:hAnsi="Verdana"/>
          <w:sz w:val="15"/>
          <w:szCs w:val="15"/>
        </w:rPr>
        <w:t>Européia</w:t>
      </w:r>
      <w:proofErr w:type="spellEnd"/>
      <w:r>
        <w:rPr>
          <w:rFonts w:ascii="Verdana" w:hAnsi="Verdana"/>
          <w:sz w:val="15"/>
          <w:szCs w:val="15"/>
        </w:rPr>
        <w:t xml:space="preserve"> do Livro, 1967.</w:t>
      </w:r>
    </w:p>
    <w:p w14:paraId="0B3D0222" w14:textId="77777777" w:rsidR="007605C3" w:rsidRDefault="007605C3" w:rsidP="007605C3">
      <w:pPr>
        <w:pStyle w:val="NormalWeb"/>
        <w:spacing w:before="0" w:beforeAutospacing="0" w:after="120" w:afterAutospacing="0"/>
      </w:pPr>
      <w:r>
        <w:t> </w:t>
      </w:r>
    </w:p>
    <w:p w14:paraId="3E8786BA" w14:textId="77777777" w:rsidR="007605C3" w:rsidRDefault="007605C3" w:rsidP="007605C3">
      <w:pPr>
        <w:pStyle w:val="NormalWeb"/>
        <w:spacing w:before="0" w:beforeAutospacing="0" w:after="120" w:afterAutospacing="0"/>
      </w:pPr>
      <w:r>
        <w:t> </w:t>
      </w:r>
    </w:p>
    <w:p w14:paraId="70486622" w14:textId="77777777" w:rsidR="007605C3" w:rsidRDefault="007605C3" w:rsidP="007605C3">
      <w:pPr>
        <w:pStyle w:val="NormalWeb"/>
        <w:spacing w:before="0" w:beforeAutospacing="0" w:after="120" w:afterAutospacing="0"/>
      </w:pPr>
      <w:r>
        <w:rPr>
          <w:rFonts w:ascii="Arial" w:hAnsi="Arial" w:cs="Arial"/>
        </w:rPr>
        <w:lastRenderedPageBreak/>
        <w:t xml:space="preserve">Nos Estados Unidos, cientistas trabalham nos efeitos </w:t>
      </w:r>
      <w:proofErr w:type="spellStart"/>
      <w:r>
        <w:rPr>
          <w:rFonts w:ascii="Arial" w:hAnsi="Arial" w:cs="Arial"/>
        </w:rPr>
        <w:t>psicotrônicos</w:t>
      </w:r>
      <w:proofErr w:type="spellEnd"/>
      <w:r>
        <w:rPr>
          <w:rFonts w:ascii="Arial" w:hAnsi="Arial" w:cs="Arial"/>
        </w:rPr>
        <w:t xml:space="preserve"> e empregam sistemas psicofísicos orientais, hipnose, programas de </w:t>
      </w:r>
      <w:proofErr w:type="spellStart"/>
      <w:r>
        <w:rPr>
          <w:rFonts w:ascii="Arial" w:hAnsi="Arial" w:cs="Arial"/>
        </w:rPr>
        <w:t>neurolingüística</w:t>
      </w:r>
      <w:proofErr w:type="spellEnd"/>
      <w:r>
        <w:rPr>
          <w:rFonts w:ascii="Arial" w:hAnsi="Arial" w:cs="Arial"/>
        </w:rPr>
        <w:t xml:space="preserve">, computadores de </w:t>
      </w:r>
      <w:proofErr w:type="spellStart"/>
      <w:r>
        <w:rPr>
          <w:rFonts w:ascii="Arial" w:hAnsi="Arial" w:cs="Arial"/>
        </w:rPr>
        <w:t>psicotecnologias</w:t>
      </w:r>
      <w:proofErr w:type="spellEnd"/>
      <w:r>
        <w:rPr>
          <w:rFonts w:ascii="Arial" w:hAnsi="Arial" w:cs="Arial"/>
        </w:rPr>
        <w:t xml:space="preserve"> e estímulos de </w:t>
      </w:r>
      <w:proofErr w:type="spellStart"/>
      <w:r>
        <w:rPr>
          <w:rFonts w:ascii="Arial" w:hAnsi="Arial" w:cs="Arial"/>
        </w:rPr>
        <w:t>bio-ressonância</w:t>
      </w:r>
      <w:proofErr w:type="spellEnd"/>
      <w:r>
        <w:rPr>
          <w:rFonts w:ascii="Arial" w:hAnsi="Arial" w:cs="Arial"/>
        </w:rPr>
        <w:t xml:space="preserve"> em seus estudos. Eles procuram obter oportunidades para manipular o comportamento humano.</w:t>
      </w:r>
      <w:r>
        <w:rPr>
          <w:rFonts w:ascii="Arial" w:hAnsi="Arial" w:cs="Arial"/>
        </w:rPr>
        <w:br/>
      </w:r>
      <w:r>
        <w:rPr>
          <w:rFonts w:ascii="Arial" w:hAnsi="Arial" w:cs="Arial"/>
        </w:rPr>
        <w:br/>
        <w:t xml:space="preserve">Em Israel, estudos similares buscam ajudar pessoas a revelar novas potencialidades sem interferir na </w:t>
      </w:r>
      <w:proofErr w:type="spellStart"/>
      <w:r>
        <w:rPr>
          <w:rFonts w:ascii="Arial" w:hAnsi="Arial" w:cs="Arial"/>
        </w:rPr>
        <w:t>auto-regulação</w:t>
      </w:r>
      <w:proofErr w:type="spellEnd"/>
      <w:r>
        <w:rPr>
          <w:rFonts w:ascii="Arial" w:hAnsi="Arial" w:cs="Arial"/>
        </w:rPr>
        <w:t>, mudando suas consciências e melhorando o potencial psíquico dos atletas, por exemplo. Todavia, os israelenses também fazem secretos programas tecnológicos para controlar o comportamento humano que é baseado na simbologia matemática da Cabala.</w:t>
      </w:r>
      <w:r>
        <w:rPr>
          <w:rFonts w:ascii="Arial" w:hAnsi="Arial" w:cs="Arial"/>
        </w:rPr>
        <w:br/>
        <w:t> </w:t>
      </w:r>
    </w:p>
    <w:p w14:paraId="24831B04" w14:textId="77777777" w:rsidR="007605C3" w:rsidRDefault="007605C3" w:rsidP="007605C3">
      <w:pPr>
        <w:pStyle w:val="NormalWeb"/>
        <w:spacing w:before="0" w:beforeAutospacing="0" w:after="120" w:afterAutospacing="0"/>
      </w:pPr>
      <w:r>
        <w:rPr>
          <w:rFonts w:ascii="Arial" w:hAnsi="Arial" w:cs="Arial"/>
        </w:rPr>
        <w:t xml:space="preserve">A Academia Nacional de Forças Defensivas, no Japão, estuda o fenômeno parapsicológico que poderá ser </w:t>
      </w:r>
      <w:proofErr w:type="gramStart"/>
      <w:r>
        <w:rPr>
          <w:rFonts w:ascii="Arial" w:hAnsi="Arial" w:cs="Arial"/>
        </w:rPr>
        <w:t>empregado</w:t>
      </w:r>
      <w:proofErr w:type="gramEnd"/>
      <w:r>
        <w:rPr>
          <w:rFonts w:ascii="Arial" w:hAnsi="Arial" w:cs="Arial"/>
        </w:rPr>
        <w:t xml:space="preserve"> pela inteligência. O Instituto de Psicologia Religiosa também trabalha no problema. </w:t>
      </w:r>
    </w:p>
    <w:p w14:paraId="54B03B3F" w14:textId="77777777" w:rsidR="007605C3" w:rsidRDefault="007605C3" w:rsidP="007605C3">
      <w:pPr>
        <w:pStyle w:val="NormalWeb"/>
        <w:spacing w:before="0" w:beforeAutospacing="0" w:after="120" w:afterAutospacing="0"/>
      </w:pPr>
      <w:r>
        <w:t> </w:t>
      </w:r>
    </w:p>
    <w:p w14:paraId="07DDD514" w14:textId="77777777" w:rsidR="007605C3" w:rsidRDefault="007605C3" w:rsidP="007605C3">
      <w:pPr>
        <w:pStyle w:val="NormalWeb"/>
        <w:spacing w:before="0" w:beforeAutospacing="0" w:after="120" w:afterAutospacing="0"/>
      </w:pPr>
      <w:r>
        <w:rPr>
          <w:rFonts w:ascii="Arial" w:hAnsi="Arial" w:cs="Arial"/>
        </w:rPr>
        <w:t xml:space="preserve">Na </w:t>
      </w:r>
      <w:proofErr w:type="spellStart"/>
      <w:r>
        <w:rPr>
          <w:rFonts w:ascii="Arial" w:hAnsi="Arial" w:cs="Arial"/>
        </w:rPr>
        <w:t>Coréia</w:t>
      </w:r>
      <w:proofErr w:type="spellEnd"/>
      <w:r>
        <w:rPr>
          <w:rFonts w:ascii="Arial" w:hAnsi="Arial" w:cs="Arial"/>
        </w:rPr>
        <w:t xml:space="preserve"> do Norte, o Serviço de Segurança e Controle de Policia Estrangeiro conduz experimentos com especiais osciladores que podem modificar o funcionamento dos órgãos humanos. </w:t>
      </w:r>
    </w:p>
    <w:p w14:paraId="64441709" w14:textId="77777777" w:rsidR="007605C3" w:rsidRDefault="007605C3" w:rsidP="007605C3">
      <w:pPr>
        <w:pStyle w:val="NormalWeb"/>
        <w:spacing w:before="0" w:beforeAutospacing="0" w:after="120" w:afterAutospacing="0"/>
      </w:pPr>
      <w:r>
        <w:t> </w:t>
      </w:r>
    </w:p>
    <w:p w14:paraId="2334AC02" w14:textId="77777777" w:rsidR="007605C3" w:rsidRDefault="007605C3" w:rsidP="007605C3">
      <w:pPr>
        <w:pStyle w:val="NormalWeb"/>
        <w:spacing w:before="0" w:beforeAutospacing="0" w:after="120" w:afterAutospacing="0"/>
      </w:pPr>
      <w:r>
        <w:rPr>
          <w:rFonts w:ascii="Arial" w:hAnsi="Arial" w:cs="Arial"/>
        </w:rPr>
        <w:t>No Paquistão, serviços especiais podem usar esse artifício [osciladores] para causar disfunções em órgãos humanos e no sistema psicológico causando a morte. A Inteligência Espanhola financia estudos do efeito de fatores psíquicos nos órgãos humanos e cérebro com o objetivo de usar esse artifício para causar disfunções orgânicas e transformações mentais.</w:t>
      </w:r>
    </w:p>
    <w:p w14:paraId="0FADA423" w14:textId="6708198A" w:rsidR="007605C3" w:rsidRDefault="007605C3" w:rsidP="00BC78E8">
      <w:pPr>
        <w:tabs>
          <w:tab w:val="left" w:pos="105"/>
          <w:tab w:val="left" w:pos="9938"/>
          <w:tab w:val="left" w:pos="10028"/>
        </w:tabs>
        <w:spacing w:after="120"/>
        <w:ind w:left="15"/>
      </w:pPr>
      <w:r>
        <w:rPr>
          <w:rFonts w:ascii="Arial" w:hAnsi="Arial" w:cs="Arial"/>
        </w:rPr>
        <w:br/>
      </w:r>
      <w:proofErr w:type="spellStart"/>
      <w:r>
        <w:rPr>
          <w:rFonts w:ascii="Arial" w:hAnsi="Arial" w:cs="Arial"/>
        </w:rPr>
        <w:t>Ratnikov</w:t>
      </w:r>
      <w:proofErr w:type="spellEnd"/>
      <w:r>
        <w:rPr>
          <w:rFonts w:ascii="Arial" w:hAnsi="Arial" w:cs="Arial"/>
        </w:rPr>
        <w:t xml:space="preserve"> diz, ainda, que a principal meta desses estudos é encontrar novos métodos e formas de impacto psíquico sobre humanos, para manipular um grande grupo de pessoas e expandir os recursos da consciência humana; que muitos países possuem informações sobre "o segredo" e que usam, de </w:t>
      </w:r>
      <w:proofErr w:type="gramStart"/>
      <w:r>
        <w:rPr>
          <w:rFonts w:ascii="Arial" w:hAnsi="Arial" w:cs="Arial"/>
        </w:rPr>
        <w:t>fato</w:t>
      </w:r>
      <w:proofErr w:type="gramEnd"/>
      <w:r>
        <w:rPr>
          <w:rFonts w:ascii="Arial" w:hAnsi="Arial" w:cs="Arial"/>
        </w:rPr>
        <w:t>, este poder, em indivíduos e em grupos de pessoas. Não são meros experimentos restritos a laboratórios excêntricos. Estas altas tecnologias estariam sendo utilizadas para propósitos políticos e militares.</w:t>
      </w:r>
      <w:r>
        <w:tab/>
      </w:r>
      <w:r>
        <w:rPr>
          <w:rFonts w:eastAsia="Times New Roman"/>
        </w:rPr>
        <w:t> </w:t>
      </w:r>
    </w:p>
    <w:p w14:paraId="137E867E" w14:textId="77777777" w:rsidR="007605C3" w:rsidRDefault="007605C3" w:rsidP="007605C3">
      <w:pPr>
        <w:pStyle w:val="NormalWeb"/>
        <w:spacing w:before="0" w:beforeAutospacing="0" w:after="120" w:afterAutospacing="0"/>
      </w:pPr>
      <w:r>
        <w:rPr>
          <w:rFonts w:ascii="Arial" w:hAnsi="Arial" w:cs="Arial"/>
        </w:rPr>
        <w:t xml:space="preserve">Boris </w:t>
      </w:r>
      <w:proofErr w:type="spellStart"/>
      <w:r>
        <w:rPr>
          <w:rFonts w:ascii="Arial" w:hAnsi="Arial" w:cs="Arial"/>
        </w:rPr>
        <w:t>Ratnikov</w:t>
      </w:r>
      <w:proofErr w:type="spellEnd"/>
      <w:r>
        <w:rPr>
          <w:rFonts w:ascii="Arial" w:hAnsi="Arial" w:cs="Arial"/>
        </w:rPr>
        <w:t xml:space="preserve"> afirma que viu um documento da KGB sobre uma potencial ameaça e um gerador </w:t>
      </w:r>
      <w:proofErr w:type="spellStart"/>
      <w:r>
        <w:rPr>
          <w:rFonts w:ascii="Arial" w:hAnsi="Arial" w:cs="Arial"/>
        </w:rPr>
        <w:t>psicotrônico</w:t>
      </w:r>
      <w:proofErr w:type="spellEnd"/>
      <w:r>
        <w:rPr>
          <w:rFonts w:ascii="Arial" w:hAnsi="Arial" w:cs="Arial"/>
        </w:rPr>
        <w:t xml:space="preserve">. O documento dizia que o mecanismo de um Gerador </w:t>
      </w:r>
      <w:proofErr w:type="spellStart"/>
      <w:r>
        <w:rPr>
          <w:rFonts w:ascii="Arial" w:hAnsi="Arial" w:cs="Arial"/>
        </w:rPr>
        <w:t>Psicotrônico</w:t>
      </w:r>
      <w:proofErr w:type="spellEnd"/>
      <w:r>
        <w:rPr>
          <w:rFonts w:ascii="Arial" w:hAnsi="Arial" w:cs="Arial"/>
        </w:rPr>
        <w:t xml:space="preserve"> é baseado sobre a ressonância de resposta dos órgãos humanos, o coração, fígado, rim e cérebro. Cada órgão humano têm sua </w:t>
      </w:r>
      <w:proofErr w:type="spellStart"/>
      <w:r>
        <w:rPr>
          <w:rFonts w:ascii="Arial" w:hAnsi="Arial" w:cs="Arial"/>
        </w:rPr>
        <w:t>freqüência</w:t>
      </w:r>
      <w:proofErr w:type="spellEnd"/>
      <w:r>
        <w:rPr>
          <w:rFonts w:ascii="Arial" w:hAnsi="Arial" w:cs="Arial"/>
        </w:rPr>
        <w:t xml:space="preserve"> de resposta. </w:t>
      </w:r>
    </w:p>
    <w:p w14:paraId="77FA56F4" w14:textId="77777777" w:rsidR="007605C3" w:rsidRDefault="007605C3" w:rsidP="007605C3">
      <w:pPr>
        <w:pStyle w:val="NormalWeb"/>
        <w:spacing w:before="0" w:beforeAutospacing="0" w:after="120" w:afterAutospacing="0"/>
      </w:pPr>
      <w:r>
        <w:t> </w:t>
      </w:r>
    </w:p>
    <w:p w14:paraId="04106372" w14:textId="77777777" w:rsidR="007605C3" w:rsidRDefault="007605C3" w:rsidP="007605C3">
      <w:pPr>
        <w:pStyle w:val="NormalWeb"/>
        <w:spacing w:before="0" w:beforeAutospacing="0" w:after="120" w:afterAutospacing="0"/>
      </w:pPr>
      <w:r>
        <w:rPr>
          <w:rFonts w:ascii="Arial" w:hAnsi="Arial" w:cs="Arial"/>
        </w:rPr>
        <w:t xml:space="preserve">Quando essa </w:t>
      </w:r>
      <w:proofErr w:type="spellStart"/>
      <w:r>
        <w:rPr>
          <w:rFonts w:ascii="Arial" w:hAnsi="Arial" w:cs="Arial"/>
        </w:rPr>
        <w:t>freqüência</w:t>
      </w:r>
      <w:proofErr w:type="spellEnd"/>
      <w:r>
        <w:rPr>
          <w:rFonts w:ascii="Arial" w:hAnsi="Arial" w:cs="Arial"/>
        </w:rPr>
        <w:t xml:space="preserve"> é usada para afetar o órgão com um tipo de radiação, chamada</w:t>
      </w:r>
      <w:r>
        <w:rPr>
          <w:rFonts w:ascii="Arial" w:hAnsi="Arial" w:cs="Arial"/>
          <w:i/>
          <w:iCs/>
        </w:rPr>
        <w:t xml:space="preserve"> E-</w:t>
      </w:r>
      <w:proofErr w:type="spellStart"/>
      <w:r>
        <w:rPr>
          <w:rFonts w:ascii="Arial" w:hAnsi="Arial" w:cs="Arial"/>
          <w:i/>
          <w:iCs/>
        </w:rPr>
        <w:t>field</w:t>
      </w:r>
      <w:proofErr w:type="spellEnd"/>
      <w:r>
        <w:rPr>
          <w:rFonts w:ascii="Arial" w:hAnsi="Arial" w:cs="Arial"/>
        </w:rPr>
        <w:t xml:space="preserve"> [</w:t>
      </w:r>
      <w:proofErr w:type="spellStart"/>
      <w:r>
        <w:rPr>
          <w:rFonts w:ascii="Arial" w:hAnsi="Arial" w:cs="Arial"/>
        </w:rPr>
        <w:t>Campo-E</w:t>
      </w:r>
      <w:proofErr w:type="spellEnd"/>
      <w:r>
        <w:rPr>
          <w:rFonts w:ascii="Arial" w:hAnsi="Arial" w:cs="Arial"/>
        </w:rPr>
        <w:t xml:space="preserve">], isto pode causar uma aguda descompensação [disritmia] cardíaca, falha renal e comportamento inadequado. </w:t>
      </w:r>
    </w:p>
    <w:p w14:paraId="03C3D10D" w14:textId="77777777" w:rsidR="007605C3" w:rsidRDefault="007605C3" w:rsidP="007605C3">
      <w:pPr>
        <w:pStyle w:val="NormalWeb"/>
        <w:spacing w:before="0" w:beforeAutospacing="0" w:after="120" w:afterAutospacing="0"/>
      </w:pPr>
      <w:r>
        <w:t> </w:t>
      </w:r>
    </w:p>
    <w:p w14:paraId="0A37A1E3" w14:textId="77777777" w:rsidR="007605C3" w:rsidRDefault="007605C3" w:rsidP="007605C3">
      <w:pPr>
        <w:pStyle w:val="NormalWeb"/>
        <w:spacing w:before="0" w:beforeAutospacing="0" w:after="120" w:afterAutospacing="0"/>
      </w:pPr>
      <w:r>
        <w:rPr>
          <w:rFonts w:ascii="Arial" w:hAnsi="Arial" w:cs="Arial"/>
        </w:rPr>
        <w:lastRenderedPageBreak/>
        <w:t>Desta maneira os ataques atingem órgãos, causando doenças e podendo, em alguns casos, ser letal. É fato que a KGB gastou milhões de rublos durante a era Soviética para conduzir estudos de medicina à distância e ações biológicas de radiação especial em tropas e na população.</w:t>
      </w:r>
    </w:p>
    <w:p w14:paraId="134A43DB" w14:textId="77777777" w:rsidR="007605C3" w:rsidRDefault="007605C3" w:rsidP="007605C3">
      <w:pPr>
        <w:pStyle w:val="NormalWeb"/>
        <w:spacing w:before="0" w:beforeAutospacing="0" w:after="120" w:afterAutospacing="0"/>
      </w:pPr>
      <w:r>
        <w:t> </w:t>
      </w:r>
    </w:p>
    <w:p w14:paraId="2EF1E4A9" w14:textId="77777777" w:rsidR="007605C3" w:rsidRDefault="007605C3" w:rsidP="007605C3">
      <w:pPr>
        <w:pStyle w:val="NormalWeb"/>
        <w:spacing w:before="0" w:beforeAutospacing="0" w:after="120" w:afterAutospacing="0"/>
      </w:pPr>
      <w:proofErr w:type="spellStart"/>
      <w:r>
        <w:rPr>
          <w:rFonts w:ascii="Arial" w:hAnsi="Arial" w:cs="Arial"/>
          <w:b/>
          <w:bCs/>
        </w:rPr>
        <w:t>PSICOTRÔNICA</w:t>
      </w:r>
      <w:proofErr w:type="spellEnd"/>
      <w:r>
        <w:rPr>
          <w:rFonts w:ascii="Arial" w:hAnsi="Arial" w:cs="Arial"/>
          <w:b/>
          <w:bCs/>
        </w:rPr>
        <w:t xml:space="preserve"> ATRÁS DA CORTINA DE FERRO</w:t>
      </w:r>
      <w:r>
        <w:rPr>
          <w:rFonts w:ascii="Arial" w:hAnsi="Arial" w:cs="Arial"/>
        </w:rPr>
        <w:br/>
      </w:r>
      <w:r>
        <w:rPr>
          <w:rFonts w:ascii="Arial" w:hAnsi="Arial" w:cs="Arial"/>
        </w:rPr>
        <w:br/>
        <w:t xml:space="preserve">Na segunda metade da década de 1960, o dr. </w:t>
      </w:r>
      <w:proofErr w:type="spellStart"/>
      <w:r>
        <w:rPr>
          <w:rFonts w:ascii="Arial" w:hAnsi="Arial" w:cs="Arial"/>
        </w:rPr>
        <w:t>Zdenek</w:t>
      </w:r>
      <w:proofErr w:type="spellEnd"/>
      <w:r>
        <w:rPr>
          <w:rFonts w:ascii="Arial" w:hAnsi="Arial" w:cs="Arial"/>
        </w:rPr>
        <w:t xml:space="preserve"> </w:t>
      </w:r>
      <w:proofErr w:type="spellStart"/>
      <w:r>
        <w:rPr>
          <w:rFonts w:ascii="Arial" w:hAnsi="Arial" w:cs="Arial"/>
        </w:rPr>
        <w:t>Rejdak</w:t>
      </w:r>
      <w:proofErr w:type="spellEnd"/>
      <w:r>
        <w:rPr>
          <w:rFonts w:ascii="Arial" w:hAnsi="Arial" w:cs="Arial"/>
        </w:rPr>
        <w:t xml:space="preserve">, secretário científico da Comissão Para Pesquisa da Telepatia, </w:t>
      </w:r>
      <w:proofErr w:type="spellStart"/>
      <w:r>
        <w:rPr>
          <w:rFonts w:ascii="Arial" w:hAnsi="Arial" w:cs="Arial"/>
        </w:rPr>
        <w:t>Telegnose</w:t>
      </w:r>
      <w:proofErr w:type="spellEnd"/>
      <w:r>
        <w:rPr>
          <w:rFonts w:ascii="Arial" w:hAnsi="Arial" w:cs="Arial"/>
        </w:rPr>
        <w:t xml:space="preserve"> e </w:t>
      </w:r>
      <w:proofErr w:type="spellStart"/>
      <w:r>
        <w:rPr>
          <w:rFonts w:ascii="Arial" w:hAnsi="Arial" w:cs="Arial"/>
        </w:rPr>
        <w:t>Psicocinese</w:t>
      </w:r>
      <w:proofErr w:type="spellEnd"/>
      <w:r>
        <w:rPr>
          <w:rFonts w:ascii="Arial" w:hAnsi="Arial" w:cs="Arial"/>
        </w:rPr>
        <w:t xml:space="preserve">, em entrevista às jornalistas Sheila </w:t>
      </w:r>
      <w:proofErr w:type="spellStart"/>
      <w:r>
        <w:rPr>
          <w:rFonts w:ascii="Arial" w:hAnsi="Arial" w:cs="Arial"/>
        </w:rPr>
        <w:t>Ostranger</w:t>
      </w:r>
      <w:proofErr w:type="spellEnd"/>
      <w:r>
        <w:rPr>
          <w:rFonts w:ascii="Arial" w:hAnsi="Arial" w:cs="Arial"/>
        </w:rPr>
        <w:t xml:space="preserve"> e </w:t>
      </w:r>
      <w:proofErr w:type="spellStart"/>
      <w:r>
        <w:rPr>
          <w:rFonts w:ascii="Arial" w:hAnsi="Arial" w:cs="Arial"/>
        </w:rPr>
        <w:t>Lynn</w:t>
      </w:r>
      <w:proofErr w:type="spellEnd"/>
      <w:r>
        <w:rPr>
          <w:rFonts w:ascii="Arial" w:hAnsi="Arial" w:cs="Arial"/>
        </w:rPr>
        <w:t xml:space="preserve"> Schroeder, comentava: </w:t>
      </w:r>
      <w:r>
        <w:rPr>
          <w:rFonts w:ascii="Arial" w:hAnsi="Arial" w:cs="Arial"/>
          <w:b/>
          <w:bCs/>
          <w:i/>
          <w:iCs/>
        </w:rPr>
        <w:t xml:space="preserve">Aqui, na </w:t>
      </w:r>
      <w:proofErr w:type="spellStart"/>
      <w:r>
        <w:rPr>
          <w:rFonts w:ascii="Arial" w:hAnsi="Arial" w:cs="Arial"/>
          <w:b/>
          <w:bCs/>
          <w:i/>
          <w:iCs/>
        </w:rPr>
        <w:t>Tchecoslováquia</w:t>
      </w:r>
      <w:proofErr w:type="spellEnd"/>
      <w:r>
        <w:rPr>
          <w:rFonts w:ascii="Arial" w:hAnsi="Arial" w:cs="Arial"/>
          <w:b/>
          <w:bCs/>
          <w:i/>
          <w:iCs/>
        </w:rPr>
        <w:t xml:space="preserve"> [país da antiga União Soviética] trocamos o nome de parapsicologia pelo de </w:t>
      </w:r>
      <w:proofErr w:type="spellStart"/>
      <w:r>
        <w:rPr>
          <w:rFonts w:ascii="Arial" w:hAnsi="Arial" w:cs="Arial"/>
          <w:b/>
          <w:bCs/>
          <w:i/>
          <w:iCs/>
        </w:rPr>
        <w:t>Psicotrônica</w:t>
      </w:r>
      <w:proofErr w:type="spellEnd"/>
      <w:r>
        <w:rPr>
          <w:rFonts w:ascii="Arial" w:hAnsi="Arial" w:cs="Arial"/>
          <w:b/>
          <w:bCs/>
          <w:i/>
          <w:iCs/>
        </w:rPr>
        <w:t>. Com um nome novo, totalmente desvinculado de qualquer insinuação de ocultismo, conseguimos, agora, a cooperação de cientistas sérios na pesquisa do psi</w:t>
      </w:r>
      <w:r>
        <w:rPr>
          <w:rFonts w:ascii="Arial" w:hAnsi="Arial" w:cs="Arial"/>
        </w:rPr>
        <w:t xml:space="preserve">. </w:t>
      </w:r>
      <w:r>
        <w:rPr>
          <w:rFonts w:ascii="Arial" w:hAnsi="Arial" w:cs="Arial"/>
          <w:sz w:val="20"/>
          <w:szCs w:val="20"/>
        </w:rPr>
        <w:t>[</w:t>
      </w:r>
      <w:proofErr w:type="spellStart"/>
      <w:r>
        <w:rPr>
          <w:rFonts w:ascii="Arial" w:hAnsi="Arial" w:cs="Arial"/>
          <w:sz w:val="20"/>
          <w:szCs w:val="20"/>
        </w:rPr>
        <w:t>OSTRANDER</w:t>
      </w:r>
      <w:proofErr w:type="spellEnd"/>
      <w:r>
        <w:rPr>
          <w:rFonts w:ascii="Arial" w:hAnsi="Arial" w:cs="Arial"/>
          <w:sz w:val="20"/>
          <w:szCs w:val="20"/>
        </w:rPr>
        <w:t>/SCHROEDER, 1976 p 338</w:t>
      </w:r>
      <w:r>
        <w:rPr>
          <w:rFonts w:ascii="Arial" w:hAnsi="Arial" w:cs="Arial"/>
        </w:rPr>
        <w:t>.</w:t>
      </w:r>
    </w:p>
    <w:p w14:paraId="10DDE8E3" w14:textId="77777777" w:rsidR="007605C3" w:rsidRDefault="007605C3" w:rsidP="007605C3">
      <w:pPr>
        <w:pStyle w:val="NormalWeb"/>
        <w:spacing w:before="0" w:beforeAutospacing="0" w:after="120" w:afterAutospacing="0"/>
      </w:pPr>
      <w:r>
        <w:t> </w:t>
      </w:r>
    </w:p>
    <w:p w14:paraId="136C6285" w14:textId="77777777" w:rsidR="007605C3" w:rsidRDefault="007605C3" w:rsidP="007605C3">
      <w:pPr>
        <w:pStyle w:val="NormalWeb"/>
        <w:spacing w:before="0" w:beforeAutospacing="0" w:after="120" w:afterAutospacing="0"/>
      </w:pPr>
      <w:r>
        <w:rPr>
          <w:rFonts w:ascii="Arial" w:hAnsi="Arial" w:cs="Arial"/>
        </w:rPr>
        <w:t xml:space="preserve">Em 1968, o grupo liderado por </w:t>
      </w:r>
      <w:proofErr w:type="spellStart"/>
      <w:r>
        <w:rPr>
          <w:rFonts w:ascii="Arial" w:hAnsi="Arial" w:cs="Arial"/>
        </w:rPr>
        <w:t>Rejdak</w:t>
      </w:r>
      <w:proofErr w:type="spellEnd"/>
      <w:r>
        <w:rPr>
          <w:rFonts w:ascii="Arial" w:hAnsi="Arial" w:cs="Arial"/>
        </w:rPr>
        <w:t xml:space="preserve"> lançou um manifesto na Conferência Internacional de Parapsicologia, em Moscou. </w:t>
      </w:r>
    </w:p>
    <w:p w14:paraId="400C4FE0" w14:textId="77777777" w:rsidR="007605C3" w:rsidRDefault="007605C3" w:rsidP="007605C3">
      <w:pPr>
        <w:pStyle w:val="NormalWeb"/>
        <w:spacing w:before="0" w:beforeAutospacing="0" w:after="120" w:afterAutospacing="0"/>
      </w:pPr>
      <w:r>
        <w:t> </w:t>
      </w:r>
    </w:p>
    <w:p w14:paraId="336109C2" w14:textId="77777777" w:rsidR="007605C3" w:rsidRDefault="007605C3" w:rsidP="007605C3">
      <w:pPr>
        <w:pStyle w:val="NormalWeb"/>
        <w:spacing w:before="0" w:beforeAutospacing="0" w:after="120" w:afterAutospacing="0"/>
      </w:pPr>
      <w:r>
        <w:rPr>
          <w:rFonts w:ascii="Arial" w:hAnsi="Arial" w:cs="Arial"/>
        </w:rPr>
        <w:t xml:space="preserve">O documento, que foi publicado no </w:t>
      </w:r>
      <w:proofErr w:type="spellStart"/>
      <w:r>
        <w:rPr>
          <w:rFonts w:ascii="Arial" w:hAnsi="Arial" w:cs="Arial"/>
          <w:i/>
          <w:iCs/>
        </w:rPr>
        <w:t>Paraphysics</w:t>
      </w:r>
      <w:proofErr w:type="spellEnd"/>
      <w:r>
        <w:rPr>
          <w:rFonts w:ascii="Arial" w:hAnsi="Arial" w:cs="Arial"/>
          <w:i/>
          <w:iCs/>
        </w:rPr>
        <w:t xml:space="preserve"> </w:t>
      </w:r>
      <w:proofErr w:type="spellStart"/>
      <w:r>
        <w:rPr>
          <w:rFonts w:ascii="Arial" w:hAnsi="Arial" w:cs="Arial"/>
          <w:i/>
          <w:iCs/>
        </w:rPr>
        <w:t>Journal</w:t>
      </w:r>
      <w:proofErr w:type="spellEnd"/>
      <w:r>
        <w:rPr>
          <w:rFonts w:ascii="Arial" w:hAnsi="Arial" w:cs="Arial"/>
        </w:rPr>
        <w:t xml:space="preserve">, inglês, propunha que o homem possui uma natureza tríplice, tal como o Cosmo, triádico ou tal como na </w:t>
      </w:r>
      <w:proofErr w:type="spellStart"/>
      <w:r>
        <w:rPr>
          <w:rFonts w:ascii="Arial" w:hAnsi="Arial" w:cs="Arial"/>
        </w:rPr>
        <w:t>concepção</w:t>
      </w:r>
      <w:proofErr w:type="spellEnd"/>
      <w:r>
        <w:rPr>
          <w:rFonts w:ascii="Arial" w:hAnsi="Arial" w:cs="Arial"/>
        </w:rPr>
        <w:t xml:space="preserve"> de Deus em mais de uma religião (Pai, Filho e Espírito Santo em uma só pessoa; ou Brahma, Shiva, Vishnu, no hinduísmo). </w:t>
      </w:r>
    </w:p>
    <w:p w14:paraId="2CC038F6" w14:textId="77777777" w:rsidR="007605C3" w:rsidRDefault="007605C3" w:rsidP="007605C3">
      <w:pPr>
        <w:pStyle w:val="NormalWeb"/>
        <w:spacing w:before="0" w:beforeAutospacing="0" w:after="120" w:afterAutospacing="0"/>
      </w:pPr>
      <w:r>
        <w:t> </w:t>
      </w:r>
    </w:p>
    <w:p w14:paraId="6555F4E8" w14:textId="77777777" w:rsidR="007605C3" w:rsidRDefault="007605C3" w:rsidP="007605C3">
      <w:pPr>
        <w:pStyle w:val="NormalWeb"/>
        <w:spacing w:before="0" w:beforeAutospacing="0" w:after="120" w:afterAutospacing="0"/>
      </w:pPr>
      <w:r>
        <w:rPr>
          <w:rFonts w:ascii="Arial" w:hAnsi="Arial" w:cs="Arial"/>
        </w:rPr>
        <w:t xml:space="preserve">O terceiro </w:t>
      </w:r>
      <w:proofErr w:type="spellStart"/>
      <w:r>
        <w:rPr>
          <w:rFonts w:ascii="Arial" w:hAnsi="Arial" w:cs="Arial"/>
        </w:rPr>
        <w:t>aspecto</w:t>
      </w:r>
      <w:proofErr w:type="spellEnd"/>
      <w:r>
        <w:rPr>
          <w:rFonts w:ascii="Arial" w:hAnsi="Arial" w:cs="Arial"/>
        </w:rPr>
        <w:t xml:space="preserve"> do Homem [e do Universo] </w:t>
      </w:r>
      <w:r>
        <w:rPr>
          <w:rFonts w:ascii="Verdana" w:hAnsi="Verdana"/>
        </w:rPr>
        <w:t xml:space="preserve">— </w:t>
      </w:r>
      <w:r>
        <w:rPr>
          <w:rFonts w:ascii="Arial" w:hAnsi="Arial" w:cs="Arial"/>
        </w:rPr>
        <w:t xml:space="preserve">além de </w:t>
      </w:r>
      <w:r>
        <w:rPr>
          <w:rFonts w:ascii="Arial" w:hAnsi="Arial" w:cs="Arial"/>
          <w:b/>
          <w:bCs/>
        </w:rPr>
        <w:t>Espírito</w:t>
      </w:r>
      <w:r>
        <w:rPr>
          <w:rFonts w:ascii="Arial" w:hAnsi="Arial" w:cs="Arial"/>
        </w:rPr>
        <w:t xml:space="preserve"> e </w:t>
      </w:r>
      <w:r>
        <w:rPr>
          <w:rFonts w:ascii="Arial" w:hAnsi="Arial" w:cs="Arial"/>
          <w:b/>
          <w:bCs/>
        </w:rPr>
        <w:t>Matéria</w:t>
      </w:r>
      <w:r>
        <w:rPr>
          <w:rFonts w:ascii="Arial" w:hAnsi="Arial" w:cs="Arial"/>
        </w:rPr>
        <w:t xml:space="preserve">, seria a energia </w:t>
      </w:r>
      <w:proofErr w:type="spellStart"/>
      <w:r>
        <w:rPr>
          <w:rFonts w:ascii="Arial" w:hAnsi="Arial" w:cs="Arial"/>
          <w:b/>
          <w:bCs/>
        </w:rPr>
        <w:t>psicotrônica</w:t>
      </w:r>
      <w:proofErr w:type="spellEnd"/>
      <w:r>
        <w:rPr>
          <w:rFonts w:ascii="Arial" w:hAnsi="Arial" w:cs="Arial"/>
        </w:rPr>
        <w:t xml:space="preserve">, explicação para fenômenos como </w:t>
      </w:r>
      <w:proofErr w:type="spellStart"/>
      <w:r>
        <w:rPr>
          <w:rFonts w:ascii="Arial" w:hAnsi="Arial" w:cs="Arial"/>
        </w:rPr>
        <w:t>telecinese</w:t>
      </w:r>
      <w:proofErr w:type="spellEnd"/>
      <w:r>
        <w:rPr>
          <w:rFonts w:ascii="Arial" w:hAnsi="Arial" w:cs="Arial"/>
        </w:rPr>
        <w:t>, telepatia, clarividência, cura por transmutação da matéria etc..</w:t>
      </w:r>
    </w:p>
    <w:p w14:paraId="2DA14352" w14:textId="77777777" w:rsidR="007605C3" w:rsidRDefault="007605C3" w:rsidP="007605C3">
      <w:pPr>
        <w:pStyle w:val="NormalWeb"/>
        <w:spacing w:before="0" w:beforeAutospacing="0" w:after="120" w:afterAutospacing="0"/>
      </w:pPr>
      <w:r>
        <w:t> </w:t>
      </w:r>
    </w:p>
    <w:p w14:paraId="1EA06EDE" w14:textId="77777777" w:rsidR="007605C3" w:rsidRDefault="007605C3" w:rsidP="007605C3">
      <w:pPr>
        <w:pStyle w:val="NormalWeb"/>
        <w:spacing w:before="0" w:beforeAutospacing="0" w:after="120" w:afterAutospacing="0"/>
      </w:pPr>
      <w:r>
        <w:rPr>
          <w:rFonts w:ascii="Arial" w:hAnsi="Arial" w:cs="Arial"/>
        </w:rPr>
        <w:t xml:space="preserve">[Os esotéricos, brâmanes indianos, diriam: </w:t>
      </w:r>
      <w:r>
        <w:rPr>
          <w:rFonts w:ascii="Arial" w:hAnsi="Arial" w:cs="Arial"/>
          <w:b/>
          <w:bCs/>
        </w:rPr>
        <w:t>Purusha</w:t>
      </w:r>
      <w:r>
        <w:rPr>
          <w:rFonts w:ascii="Arial" w:hAnsi="Arial" w:cs="Arial"/>
        </w:rPr>
        <w:t xml:space="preserve"> ou Espírito; </w:t>
      </w:r>
      <w:proofErr w:type="spellStart"/>
      <w:r>
        <w:rPr>
          <w:rFonts w:ascii="Arial" w:hAnsi="Arial" w:cs="Arial"/>
          <w:b/>
          <w:bCs/>
        </w:rPr>
        <w:t>Prakriti</w:t>
      </w:r>
      <w:proofErr w:type="spellEnd"/>
      <w:r>
        <w:rPr>
          <w:rFonts w:ascii="Arial" w:hAnsi="Arial" w:cs="Arial"/>
        </w:rPr>
        <w:t xml:space="preserve">  - Matéria] e </w:t>
      </w:r>
      <w:proofErr w:type="spellStart"/>
      <w:r>
        <w:rPr>
          <w:rFonts w:ascii="Arial" w:hAnsi="Arial" w:cs="Arial"/>
          <w:b/>
          <w:bCs/>
        </w:rPr>
        <w:t>Fohat</w:t>
      </w:r>
      <w:proofErr w:type="spellEnd"/>
      <w:r>
        <w:rPr>
          <w:rFonts w:ascii="Arial" w:hAnsi="Arial" w:cs="Arial"/>
        </w:rPr>
        <w:t xml:space="preserve"> o torvelinho, a energia criadora, catalisadora da forma entre os </w:t>
      </w:r>
      <w:proofErr w:type="spellStart"/>
      <w:r>
        <w:rPr>
          <w:rFonts w:ascii="Arial" w:hAnsi="Arial" w:cs="Arial"/>
        </w:rPr>
        <w:t>aspectos</w:t>
      </w:r>
      <w:proofErr w:type="spellEnd"/>
      <w:r>
        <w:rPr>
          <w:rFonts w:ascii="Arial" w:hAnsi="Arial" w:cs="Arial"/>
        </w:rPr>
        <w:t xml:space="preserve"> desta Unidade Espirito-Matéria, sendo ele próprio, </w:t>
      </w:r>
      <w:proofErr w:type="spellStart"/>
      <w:r>
        <w:rPr>
          <w:rFonts w:ascii="Arial" w:hAnsi="Arial" w:cs="Arial"/>
        </w:rPr>
        <w:t>Fohat</w:t>
      </w:r>
      <w:proofErr w:type="spellEnd"/>
      <w:r>
        <w:rPr>
          <w:rFonts w:ascii="Arial" w:hAnsi="Arial" w:cs="Arial"/>
        </w:rPr>
        <w:t xml:space="preserve">, a energia do Verbo, da vibração, um </w:t>
      </w:r>
      <w:proofErr w:type="spellStart"/>
      <w:r>
        <w:rPr>
          <w:rFonts w:ascii="Arial" w:hAnsi="Arial" w:cs="Arial"/>
        </w:rPr>
        <w:t>aspecto</w:t>
      </w:r>
      <w:proofErr w:type="spellEnd"/>
      <w:r>
        <w:rPr>
          <w:rFonts w:ascii="Arial" w:hAnsi="Arial" w:cs="Arial"/>
        </w:rPr>
        <w:t xml:space="preserve"> daquele UNO que, desta forma, é Três. Eis o mistério da Santíssima Trindade, misteriosíssimo, como são as intimidades particulares da ciência física-metafísica, como uma equação </w:t>
      </w:r>
      <w:proofErr w:type="spellStart"/>
      <w:r>
        <w:rPr>
          <w:rFonts w:ascii="Arial" w:hAnsi="Arial" w:cs="Arial"/>
        </w:rPr>
        <w:t>super-complexa</w:t>
      </w:r>
      <w:proofErr w:type="spellEnd"/>
      <w:r>
        <w:rPr>
          <w:rFonts w:ascii="Arial" w:hAnsi="Arial" w:cs="Arial"/>
        </w:rPr>
        <w:t xml:space="preserve"> que, no fim, é reduzida a Um].</w:t>
      </w:r>
    </w:p>
    <w:p w14:paraId="0BC9F878" w14:textId="77777777" w:rsidR="007605C3" w:rsidRDefault="007605C3" w:rsidP="007605C3">
      <w:pPr>
        <w:pStyle w:val="NormalWeb"/>
        <w:spacing w:before="0" w:beforeAutospacing="0" w:after="120" w:afterAutospacing="0"/>
      </w:pPr>
      <w:r>
        <w:t> </w:t>
      </w:r>
    </w:p>
    <w:p w14:paraId="5E4DC173" w14:textId="77777777" w:rsidR="007605C3" w:rsidRDefault="007605C3" w:rsidP="007605C3">
      <w:pPr>
        <w:pStyle w:val="NormalWeb"/>
        <w:spacing w:before="0" w:beforeAutospacing="0" w:after="120" w:afterAutospacing="0"/>
      </w:pPr>
      <w:proofErr w:type="spellStart"/>
      <w:r>
        <w:rPr>
          <w:rFonts w:ascii="Arial" w:hAnsi="Arial" w:cs="Arial"/>
        </w:rPr>
        <w:t>Fernand</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estudioso francês, foi o primeiro a empregar o termo </w:t>
      </w:r>
      <w:proofErr w:type="spellStart"/>
      <w:r>
        <w:rPr>
          <w:rFonts w:ascii="Arial" w:hAnsi="Arial" w:cs="Arial"/>
          <w:i/>
          <w:iCs/>
        </w:rPr>
        <w:t>psicotrônica</w:t>
      </w:r>
      <w:proofErr w:type="spellEnd"/>
      <w:r>
        <w:rPr>
          <w:rFonts w:ascii="Arial" w:hAnsi="Arial" w:cs="Arial"/>
        </w:rPr>
        <w:t xml:space="preserve">, no contexto de um experimento no qual um ATO DE VONTADE [mental] é capaz de desviar a trajetória de queda de uma gota d'água. A </w:t>
      </w:r>
      <w:proofErr w:type="spellStart"/>
      <w:r>
        <w:rPr>
          <w:rFonts w:ascii="Arial" w:hAnsi="Arial" w:cs="Arial"/>
        </w:rPr>
        <w:t>psicotrônica</w:t>
      </w:r>
      <w:proofErr w:type="spellEnd"/>
      <w:r>
        <w:rPr>
          <w:rFonts w:ascii="Arial" w:hAnsi="Arial" w:cs="Arial"/>
        </w:rPr>
        <w:t xml:space="preserve"> trata de fenômenos psíquicos do sistema nervoso, do homem e de outros seres vivos e dos fenômenos energéticos em si mesmos.</w:t>
      </w:r>
    </w:p>
    <w:p w14:paraId="680338E9" w14:textId="77777777" w:rsidR="007605C3" w:rsidRDefault="007605C3" w:rsidP="007605C3">
      <w:pPr>
        <w:pStyle w:val="NormalWeb"/>
        <w:spacing w:before="0" w:beforeAutospacing="0" w:after="120" w:afterAutospacing="0"/>
      </w:pPr>
      <w:r>
        <w:t> </w:t>
      </w:r>
    </w:p>
    <w:p w14:paraId="5EAB1E35" w14:textId="77777777" w:rsidR="007605C3" w:rsidRDefault="007605C3" w:rsidP="007605C3">
      <w:pPr>
        <w:pStyle w:val="NormalWeb"/>
        <w:spacing w:before="0" w:beforeAutospacing="0" w:after="120" w:afterAutospacing="0"/>
      </w:pPr>
      <w:r>
        <w:rPr>
          <w:rFonts w:ascii="Arial" w:hAnsi="Arial" w:cs="Arial"/>
        </w:rPr>
        <w:t xml:space="preserve">A energia </w:t>
      </w:r>
      <w:proofErr w:type="spellStart"/>
      <w:r>
        <w:rPr>
          <w:rFonts w:ascii="Arial" w:hAnsi="Arial" w:cs="Arial"/>
        </w:rPr>
        <w:t>psicotrônica</w:t>
      </w:r>
      <w:proofErr w:type="spellEnd"/>
      <w:r>
        <w:rPr>
          <w:rFonts w:ascii="Arial" w:hAnsi="Arial" w:cs="Arial"/>
        </w:rPr>
        <w:t xml:space="preserve">, muito mais sutil que ondas eletromagnéticas, é sempre associada ao componente e ao impulso psíquico. Uma característica da </w:t>
      </w:r>
      <w:r>
        <w:rPr>
          <w:rFonts w:ascii="Arial" w:hAnsi="Arial" w:cs="Arial"/>
        </w:rPr>
        <w:lastRenderedPageBreak/>
        <w:t xml:space="preserve">energia </w:t>
      </w:r>
      <w:proofErr w:type="spellStart"/>
      <w:r>
        <w:rPr>
          <w:rFonts w:ascii="Arial" w:hAnsi="Arial" w:cs="Arial"/>
        </w:rPr>
        <w:t>psicotrônica</w:t>
      </w:r>
      <w:proofErr w:type="spellEnd"/>
      <w:r>
        <w:rPr>
          <w:rFonts w:ascii="Arial" w:hAnsi="Arial" w:cs="Arial"/>
        </w:rPr>
        <w:t xml:space="preserve"> é sua capacidade de se converter em outras formas familiares de energia. Sendo uma energia superior, a </w:t>
      </w:r>
      <w:proofErr w:type="spellStart"/>
      <w:r>
        <w:rPr>
          <w:rFonts w:ascii="Arial" w:hAnsi="Arial" w:cs="Arial"/>
        </w:rPr>
        <w:t>psicotrônica</w:t>
      </w:r>
      <w:proofErr w:type="spellEnd"/>
      <w:r>
        <w:rPr>
          <w:rFonts w:ascii="Arial" w:hAnsi="Arial" w:cs="Arial"/>
        </w:rPr>
        <w:t xml:space="preserve">, de acordo com as leis da transformação, pode ser reduzida/convertida a formas inferiores, como a eletromagnética, a gravitacional, elétrica, luminosa </w:t>
      </w:r>
      <w:r>
        <w:rPr>
          <w:rFonts w:ascii="Arial" w:hAnsi="Arial" w:cs="Arial"/>
          <w:sz w:val="20"/>
          <w:szCs w:val="20"/>
        </w:rPr>
        <w:t>[</w:t>
      </w:r>
      <w:proofErr w:type="spellStart"/>
      <w:r>
        <w:rPr>
          <w:rFonts w:ascii="Arial" w:hAnsi="Arial" w:cs="Arial"/>
          <w:sz w:val="20"/>
          <w:szCs w:val="20"/>
        </w:rPr>
        <w:t>OSTRANDER</w:t>
      </w:r>
      <w:proofErr w:type="spellEnd"/>
      <w:r>
        <w:rPr>
          <w:rFonts w:ascii="Arial" w:hAnsi="Arial" w:cs="Arial"/>
          <w:sz w:val="20"/>
          <w:szCs w:val="20"/>
        </w:rPr>
        <w:t xml:space="preserve">/SCHROEDER, p 431 </w:t>
      </w:r>
      <w:r>
        <w:rPr>
          <w:rFonts w:ascii="Verdana" w:hAnsi="Verdana"/>
          <w:sz w:val="20"/>
          <w:szCs w:val="20"/>
        </w:rPr>
        <w:t>— APÊNDICE C</w:t>
      </w:r>
      <w:r>
        <w:rPr>
          <w:rFonts w:ascii="Arial" w:hAnsi="Arial" w:cs="Arial"/>
          <w:sz w:val="20"/>
          <w:szCs w:val="20"/>
        </w:rPr>
        <w:t>]</w:t>
      </w:r>
      <w:r>
        <w:rPr>
          <w:rFonts w:ascii="Arial" w:hAnsi="Arial" w:cs="Arial"/>
        </w:rPr>
        <w:t>.</w:t>
      </w:r>
    </w:p>
    <w:p w14:paraId="65B2AFBE" w14:textId="77777777" w:rsidR="007605C3" w:rsidRDefault="007605C3" w:rsidP="007605C3">
      <w:pPr>
        <w:pStyle w:val="NormalWeb"/>
        <w:spacing w:before="0" w:beforeAutospacing="0" w:after="120" w:afterAutospacing="0"/>
      </w:pPr>
      <w:r>
        <w:t> </w:t>
      </w:r>
    </w:p>
    <w:p w14:paraId="130CF9B9" w14:textId="77777777" w:rsidR="007605C3" w:rsidRDefault="007605C3" w:rsidP="007605C3">
      <w:pPr>
        <w:pStyle w:val="NormalWeb"/>
        <w:spacing w:before="0" w:beforeAutospacing="0" w:after="120" w:afterAutospacing="0"/>
      </w:pPr>
      <w:proofErr w:type="spellStart"/>
      <w:r>
        <w:rPr>
          <w:rFonts w:ascii="Arial" w:hAnsi="Arial" w:cs="Arial"/>
          <w:b/>
          <w:bCs/>
          <w:sz w:val="15"/>
          <w:szCs w:val="15"/>
        </w:rPr>
        <w:t>OSTRANDER</w:t>
      </w:r>
      <w:proofErr w:type="spellEnd"/>
      <w:r>
        <w:rPr>
          <w:rFonts w:ascii="Arial" w:hAnsi="Arial" w:cs="Arial"/>
          <w:sz w:val="15"/>
          <w:szCs w:val="15"/>
        </w:rPr>
        <w:t xml:space="preserve">, Sheila e </w:t>
      </w:r>
      <w:r>
        <w:rPr>
          <w:rFonts w:ascii="Arial" w:hAnsi="Arial" w:cs="Arial"/>
          <w:b/>
          <w:bCs/>
          <w:sz w:val="15"/>
          <w:szCs w:val="15"/>
        </w:rPr>
        <w:t>SCHROEDER</w:t>
      </w:r>
      <w:r>
        <w:rPr>
          <w:rFonts w:ascii="Arial" w:hAnsi="Arial" w:cs="Arial"/>
          <w:sz w:val="15"/>
          <w:szCs w:val="15"/>
        </w:rPr>
        <w:t xml:space="preserve">, </w:t>
      </w:r>
      <w:proofErr w:type="spellStart"/>
      <w:r>
        <w:rPr>
          <w:rFonts w:ascii="Arial" w:hAnsi="Arial" w:cs="Arial"/>
          <w:sz w:val="15"/>
          <w:szCs w:val="15"/>
        </w:rPr>
        <w:t>Lynn</w:t>
      </w:r>
      <w:proofErr w:type="spellEnd"/>
      <w:r>
        <w:rPr>
          <w:rFonts w:ascii="Arial" w:hAnsi="Arial" w:cs="Arial"/>
          <w:sz w:val="15"/>
          <w:szCs w:val="15"/>
        </w:rPr>
        <w:t xml:space="preserve">. </w:t>
      </w:r>
      <w:r>
        <w:rPr>
          <w:rFonts w:ascii="Arial" w:hAnsi="Arial" w:cs="Arial"/>
          <w:b/>
          <w:bCs/>
          <w:sz w:val="15"/>
          <w:szCs w:val="15"/>
        </w:rPr>
        <w:t>Experiências psíquicas além da cortina de ferro</w:t>
      </w:r>
      <w:r>
        <w:rPr>
          <w:rFonts w:ascii="Arial" w:hAnsi="Arial" w:cs="Arial"/>
          <w:sz w:val="15"/>
          <w:szCs w:val="15"/>
        </w:rPr>
        <w:t xml:space="preserve"> [</w:t>
      </w:r>
      <w:proofErr w:type="spellStart"/>
      <w:r>
        <w:rPr>
          <w:rFonts w:ascii="Arial" w:hAnsi="Arial" w:cs="Arial"/>
          <w:sz w:val="15"/>
          <w:szCs w:val="15"/>
        </w:rPr>
        <w:t>trad</w:t>
      </w:r>
      <w:proofErr w:type="spellEnd"/>
      <w:r>
        <w:rPr>
          <w:rFonts w:ascii="Arial" w:hAnsi="Arial" w:cs="Arial"/>
          <w:sz w:val="15"/>
          <w:szCs w:val="15"/>
        </w:rPr>
        <w:t xml:space="preserve">. </w:t>
      </w:r>
      <w:proofErr w:type="spellStart"/>
      <w:r>
        <w:rPr>
          <w:rFonts w:ascii="Arial" w:hAnsi="Arial" w:cs="Arial"/>
          <w:sz w:val="15"/>
          <w:szCs w:val="15"/>
        </w:rPr>
        <w:t>Otavio</w:t>
      </w:r>
      <w:proofErr w:type="spellEnd"/>
      <w:r>
        <w:rPr>
          <w:rFonts w:ascii="Arial" w:hAnsi="Arial" w:cs="Arial"/>
          <w:sz w:val="15"/>
          <w:szCs w:val="15"/>
        </w:rPr>
        <w:t xml:space="preserve"> Mendes Cajado] </w:t>
      </w:r>
      <w:r>
        <w:rPr>
          <w:rFonts w:ascii="Verdana" w:hAnsi="Verdana"/>
          <w:sz w:val="15"/>
          <w:szCs w:val="15"/>
        </w:rPr>
        <w:t xml:space="preserve">— São Paulo: </w:t>
      </w:r>
      <w:proofErr w:type="spellStart"/>
      <w:r>
        <w:rPr>
          <w:rFonts w:ascii="Verdana" w:hAnsi="Verdana"/>
          <w:sz w:val="15"/>
          <w:szCs w:val="15"/>
        </w:rPr>
        <w:t>Cultrix</w:t>
      </w:r>
      <w:proofErr w:type="spellEnd"/>
      <w:r>
        <w:rPr>
          <w:rFonts w:ascii="Verdana" w:hAnsi="Verdana"/>
          <w:sz w:val="15"/>
          <w:szCs w:val="15"/>
        </w:rPr>
        <w:t>, 1976 [copyright original: 1970].</w:t>
      </w:r>
    </w:p>
    <w:p w14:paraId="73D4DEAF" w14:textId="77777777" w:rsidR="007605C3" w:rsidRDefault="007605C3" w:rsidP="007605C3">
      <w:pPr>
        <w:pStyle w:val="NormalWeb"/>
        <w:spacing w:before="0" w:beforeAutospacing="0" w:after="120" w:afterAutospacing="0"/>
        <w:ind w:left="45"/>
      </w:pPr>
      <w:r>
        <w:t> </w:t>
      </w:r>
    </w:p>
    <w:p w14:paraId="7E968BFA" w14:textId="3CC8A690" w:rsidR="00F91E8F" w:rsidRDefault="00F91E8F" w:rsidP="007605C3">
      <w:pPr>
        <w:pStyle w:val="NormalWeb"/>
        <w:spacing w:before="0" w:beforeAutospacing="0" w:after="120" w:afterAutospacing="0"/>
      </w:pPr>
    </w:p>
    <w:p w14:paraId="5EE124A6" w14:textId="77777777" w:rsidR="00BC78E8" w:rsidRDefault="00BC78E8" w:rsidP="007605C3">
      <w:pPr>
        <w:pStyle w:val="NormalWeb"/>
        <w:spacing w:before="0" w:beforeAutospacing="0" w:after="120" w:afterAutospacing="0"/>
      </w:pPr>
      <w:r>
        <w:rPr>
          <w:rFonts w:eastAsia="Times New Roman"/>
        </w:rPr>
        <w:t> </w:t>
      </w:r>
      <w:r>
        <w:rPr>
          <w:rFonts w:eastAsia="Times New Roman"/>
        </w:rPr>
        <w:tab/>
      </w:r>
      <w:proofErr w:type="spellStart"/>
      <w:r>
        <w:rPr>
          <w:rFonts w:ascii="Arial" w:hAnsi="Arial" w:cs="Arial"/>
          <w:b/>
          <w:bCs/>
        </w:rPr>
        <w:t>Psicotrônica</w:t>
      </w:r>
      <w:proofErr w:type="spellEnd"/>
      <w:r>
        <w:rPr>
          <w:rFonts w:ascii="Arial" w:hAnsi="Arial" w:cs="Arial"/>
          <w:b/>
          <w:bCs/>
        </w:rPr>
        <w:t>: Desde o Século XIX</w:t>
      </w:r>
    </w:p>
    <w:p w14:paraId="7E47DFF9" w14:textId="77777777" w:rsidR="00BC78E8" w:rsidRDefault="00BC78E8" w:rsidP="007605C3">
      <w:pPr>
        <w:pStyle w:val="NormalWeb"/>
        <w:spacing w:before="0" w:beforeAutospacing="0" w:after="120" w:afterAutospacing="0"/>
      </w:pPr>
    </w:p>
    <w:p w14:paraId="0B782AE8" w14:textId="77777777" w:rsidR="00BC78E8" w:rsidRDefault="00BC78E8" w:rsidP="007605C3">
      <w:pPr>
        <w:pStyle w:val="NormalWeb"/>
        <w:spacing w:before="0" w:beforeAutospacing="0" w:after="120" w:afterAutospacing="0"/>
      </w:pPr>
      <w:r>
        <w:rPr>
          <w:rFonts w:ascii="Arial" w:hAnsi="Arial" w:cs="Arial"/>
        </w:rPr>
        <w:t xml:space="preserve">A primeira experiência de manipulação da mente humana á distância data de 1853, quando o famoso químico </w:t>
      </w:r>
      <w:proofErr w:type="spellStart"/>
      <w:r>
        <w:rPr>
          <w:rFonts w:ascii="Arial" w:hAnsi="Arial" w:cs="Arial"/>
        </w:rPr>
        <w:t>Alexander</w:t>
      </w:r>
      <w:proofErr w:type="spellEnd"/>
      <w:r>
        <w:rPr>
          <w:rFonts w:ascii="Arial" w:hAnsi="Arial" w:cs="Arial"/>
        </w:rPr>
        <w:t xml:space="preserve"> </w:t>
      </w:r>
      <w:proofErr w:type="spellStart"/>
      <w:r>
        <w:rPr>
          <w:rFonts w:ascii="Arial" w:hAnsi="Arial" w:cs="Arial"/>
        </w:rPr>
        <w:t>Butlerov</w:t>
      </w:r>
      <w:proofErr w:type="spellEnd"/>
      <w:r>
        <w:rPr>
          <w:rFonts w:ascii="Arial" w:hAnsi="Arial" w:cs="Arial"/>
        </w:rPr>
        <w:t xml:space="preserve"> foi o primeiro no mundo a elaborar uma hipótese científica para explicar o fenômeno da hipnose. </w:t>
      </w:r>
      <w:proofErr w:type="spellStart"/>
      <w:r>
        <w:rPr>
          <w:rFonts w:ascii="Arial" w:hAnsi="Arial" w:cs="Arial"/>
        </w:rPr>
        <w:t>Butlerov</w:t>
      </w:r>
      <w:proofErr w:type="spellEnd"/>
      <w:r>
        <w:rPr>
          <w:rFonts w:ascii="Arial" w:hAnsi="Arial" w:cs="Arial"/>
        </w:rPr>
        <w:t xml:space="preserve"> assumiu que o cérebro humano e o sistema nervoso emitiam informações e que o movimento das correntes nervosas no organismo são idênticos as correntes dos condutores elétricos.</w:t>
      </w:r>
      <w:r>
        <w:rPr>
          <w:rFonts w:ascii="Arial" w:hAnsi="Arial" w:cs="Arial"/>
        </w:rPr>
        <w:br/>
      </w:r>
      <w:r>
        <w:rPr>
          <w:rFonts w:ascii="Arial" w:hAnsi="Arial" w:cs="Arial"/>
        </w:rPr>
        <w:br/>
        <w:t xml:space="preserve">O cientista dizia que o efeito de </w:t>
      </w:r>
      <w:proofErr w:type="spellStart"/>
      <w:r>
        <w:rPr>
          <w:rFonts w:ascii="Arial" w:hAnsi="Arial" w:cs="Arial"/>
        </w:rPr>
        <w:t>eletroindução</w:t>
      </w:r>
      <w:proofErr w:type="spellEnd"/>
      <w:r>
        <w:rPr>
          <w:rFonts w:ascii="Arial" w:hAnsi="Arial" w:cs="Arial"/>
        </w:rPr>
        <w:t xml:space="preserve"> explicava como sinais que saíam de um cérebro e apareciam em outro. O fisiologista Ivan </w:t>
      </w:r>
      <w:proofErr w:type="spellStart"/>
      <w:r>
        <w:rPr>
          <w:rFonts w:ascii="Arial" w:hAnsi="Arial" w:cs="Arial"/>
        </w:rPr>
        <w:t>Sechenov</w:t>
      </w:r>
      <w:proofErr w:type="spellEnd"/>
      <w:r>
        <w:rPr>
          <w:rFonts w:ascii="Arial" w:hAnsi="Arial" w:cs="Arial"/>
        </w:rPr>
        <w:t xml:space="preserve"> também apoiava a hipótese de </w:t>
      </w:r>
      <w:proofErr w:type="spellStart"/>
      <w:r>
        <w:rPr>
          <w:rFonts w:ascii="Arial" w:hAnsi="Arial" w:cs="Arial"/>
        </w:rPr>
        <w:t>Butlerov</w:t>
      </w:r>
      <w:proofErr w:type="spellEnd"/>
      <w:r>
        <w:rPr>
          <w:rFonts w:ascii="Arial" w:hAnsi="Arial" w:cs="Arial"/>
        </w:rPr>
        <w:t>. Ele acrescentou que as emoções e o relacionamento entre as pessoas, especialmente entre gêmeos, intensificavam o efeito da interação mental.</w:t>
      </w:r>
      <w:r>
        <w:rPr>
          <w:rFonts w:ascii="Arial" w:hAnsi="Arial" w:cs="Arial"/>
        </w:rPr>
        <w:br/>
      </w:r>
      <w:r>
        <w:rPr>
          <w:rFonts w:ascii="Arial" w:hAnsi="Arial" w:cs="Arial"/>
        </w:rPr>
        <w:br/>
        <w:t xml:space="preserve">O Acadêmico Vladimir </w:t>
      </w:r>
      <w:proofErr w:type="spellStart"/>
      <w:r>
        <w:rPr>
          <w:rFonts w:ascii="Arial" w:hAnsi="Arial" w:cs="Arial"/>
        </w:rPr>
        <w:t>Bekthereva</w:t>
      </w:r>
      <w:proofErr w:type="spellEnd"/>
      <w:r>
        <w:rPr>
          <w:rFonts w:ascii="Arial" w:hAnsi="Arial" w:cs="Arial"/>
        </w:rPr>
        <w:t xml:space="preserve"> construiu no mundo o primeiro Instituto de Atividade Mental e Cerebral. No final do século 19 [XIX] e começo do século 20 [XX] </w:t>
      </w:r>
      <w:proofErr w:type="spellStart"/>
      <w:r>
        <w:rPr>
          <w:rFonts w:ascii="Arial" w:hAnsi="Arial" w:cs="Arial"/>
        </w:rPr>
        <w:t>Bekhterev</w:t>
      </w:r>
      <w:proofErr w:type="spellEnd"/>
      <w:r>
        <w:rPr>
          <w:rFonts w:ascii="Arial" w:hAnsi="Arial" w:cs="Arial"/>
        </w:rPr>
        <w:t xml:space="preserve"> conduziu experimentos eletromagnéticos justificando a hipnose aplicada em humanos e animais. Em seus trabalhos ele descobriu um mecanismo mental de contato supersensível que aparece em especial limite entre um humano e um animal permitindo administrar, mentalmente, o comportamento animal com ajuda de movimentos e emoções.</w:t>
      </w:r>
    </w:p>
    <w:p w14:paraId="1C12BA95" w14:textId="77777777" w:rsidR="00BC78E8" w:rsidRDefault="00BC78E8" w:rsidP="007605C3">
      <w:pPr>
        <w:pStyle w:val="NormalWeb"/>
        <w:spacing w:before="0" w:beforeAutospacing="0" w:after="120" w:afterAutospacing="0"/>
      </w:pPr>
      <w:r>
        <w:t> </w:t>
      </w:r>
    </w:p>
    <w:p w14:paraId="158CB7BB" w14:textId="77777777" w:rsidR="00BC78E8" w:rsidRDefault="00BC78E8" w:rsidP="007605C3">
      <w:pPr>
        <w:pStyle w:val="NormalWeb"/>
        <w:spacing w:before="0" w:beforeAutospacing="0" w:after="120" w:afterAutospacing="0"/>
      </w:pPr>
      <w:r>
        <w:rPr>
          <w:rFonts w:ascii="Arial" w:hAnsi="Arial" w:cs="Arial"/>
        </w:rPr>
        <w:t xml:space="preserve">Em 1924,o chefe da organização do conselho do Laboratório de Psicologia Animal, o brilhante treinador, Vladimir </w:t>
      </w:r>
      <w:proofErr w:type="spellStart"/>
      <w:r>
        <w:rPr>
          <w:rFonts w:ascii="Arial" w:hAnsi="Arial" w:cs="Arial"/>
        </w:rPr>
        <w:t>Durov</w:t>
      </w:r>
      <w:proofErr w:type="spellEnd"/>
      <w:r>
        <w:rPr>
          <w:rFonts w:ascii="Arial" w:hAnsi="Arial" w:cs="Arial"/>
        </w:rPr>
        <w:t xml:space="preserve"> escreveu um livro sobre treinamento animal falando de seus experimentos de hipnose aplicada em animais. </w:t>
      </w:r>
    </w:p>
    <w:p w14:paraId="52712CFE" w14:textId="77777777" w:rsidR="00BC78E8" w:rsidRDefault="00BC78E8" w:rsidP="007605C3">
      <w:pPr>
        <w:pStyle w:val="NormalWeb"/>
        <w:spacing w:before="0" w:beforeAutospacing="0" w:after="120" w:afterAutospacing="0"/>
      </w:pPr>
      <w:r>
        <w:t> </w:t>
      </w:r>
    </w:p>
    <w:p w14:paraId="5AD7DE9E" w14:textId="77777777" w:rsidR="00BC78E8" w:rsidRDefault="00BC78E8" w:rsidP="007605C3">
      <w:pPr>
        <w:pStyle w:val="NormalWeb"/>
        <w:spacing w:before="0" w:beforeAutospacing="0" w:after="120" w:afterAutospacing="0"/>
      </w:pPr>
      <w:r>
        <w:rPr>
          <w:rFonts w:ascii="Arial" w:hAnsi="Arial" w:cs="Arial"/>
        </w:rPr>
        <w:t xml:space="preserve">Em 1932, o Instituto </w:t>
      </w:r>
      <w:proofErr w:type="spellStart"/>
      <w:r>
        <w:rPr>
          <w:rFonts w:ascii="Arial" w:hAnsi="Arial" w:cs="Arial"/>
        </w:rPr>
        <w:t>Bektherev</w:t>
      </w:r>
      <w:proofErr w:type="spellEnd"/>
      <w:r>
        <w:rPr>
          <w:rFonts w:ascii="Arial" w:hAnsi="Arial" w:cs="Arial"/>
        </w:rPr>
        <w:t xml:space="preserve"> da Mente nomeou cientistas para conduzir experimentos de interação à distância. Entre 1965-1968, o Instituto de Automatismo e Eletromagnetismo, baseado em Novosibirsk, estudou a comunicação mental entre humanos e animais. Os materiais do estudo eram confidenciais e nunca foram publicados oficialmente.</w:t>
      </w:r>
    </w:p>
    <w:p w14:paraId="26844524" w14:textId="77777777" w:rsidR="00BC78E8" w:rsidRDefault="00BC78E8" w:rsidP="007605C3">
      <w:pPr>
        <w:pStyle w:val="NormalWeb"/>
        <w:spacing w:before="0" w:beforeAutospacing="0" w:after="120" w:afterAutospacing="0"/>
      </w:pPr>
      <w:r>
        <w:t> </w:t>
      </w:r>
    </w:p>
    <w:sectPr w:rsidR="00BC78E8" w:rsidSect="007605C3">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A6"/>
    <w:rsid w:val="004066A6"/>
    <w:rsid w:val="007605C3"/>
    <w:rsid w:val="00BC78E8"/>
    <w:rsid w:val="00C54A02"/>
    <w:rsid w:val="00F91E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510C0"/>
  <w15:chartTrackingRefBased/>
  <w15:docId w15:val="{306B0000-552F-416F-A33B-F633DC5D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Pr>
      <w:strike w:val="0"/>
      <w:dstrike w:val="0"/>
      <w:color w:val="666666"/>
      <w:u w:val="none"/>
      <w:effect w:val="none"/>
    </w:rPr>
  </w:style>
  <w:style w:type="character" w:styleId="Hiperligaovisitada">
    <w:name w:val="FollowedHyperlink"/>
    <w:basedOn w:val="Tipodeletrapredefinidodopargrafo"/>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30528">
      <w:marLeft w:val="0"/>
      <w:marRight w:val="0"/>
      <w:marTop w:val="0"/>
      <w:marBottom w:val="0"/>
      <w:divBdr>
        <w:top w:val="none" w:sz="0" w:space="0" w:color="auto"/>
        <w:left w:val="none" w:sz="0" w:space="0" w:color="auto"/>
        <w:bottom w:val="none" w:sz="0" w:space="0" w:color="auto"/>
        <w:right w:val="none" w:sz="0" w:space="0" w:color="auto"/>
      </w:divBdr>
    </w:div>
    <w:div w:id="214244863">
      <w:marLeft w:val="0"/>
      <w:marRight w:val="0"/>
      <w:marTop w:val="0"/>
      <w:marBottom w:val="0"/>
      <w:divBdr>
        <w:top w:val="none" w:sz="0" w:space="0" w:color="auto"/>
        <w:left w:val="none" w:sz="0" w:space="0" w:color="auto"/>
        <w:bottom w:val="none" w:sz="0" w:space="0" w:color="auto"/>
        <w:right w:val="none" w:sz="0" w:space="0" w:color="auto"/>
      </w:divBdr>
    </w:div>
    <w:div w:id="556017683">
      <w:marLeft w:val="0"/>
      <w:marRight w:val="0"/>
      <w:marTop w:val="0"/>
      <w:marBottom w:val="0"/>
      <w:divBdr>
        <w:top w:val="none" w:sz="0" w:space="0" w:color="auto"/>
        <w:left w:val="none" w:sz="0" w:space="0" w:color="auto"/>
        <w:bottom w:val="none" w:sz="0" w:space="0" w:color="auto"/>
        <w:right w:val="none" w:sz="0" w:space="0" w:color="auto"/>
      </w:divBdr>
    </w:div>
    <w:div w:id="588271615">
      <w:marLeft w:val="0"/>
      <w:marRight w:val="0"/>
      <w:marTop w:val="0"/>
      <w:marBottom w:val="0"/>
      <w:divBdr>
        <w:top w:val="none" w:sz="0" w:space="0" w:color="auto"/>
        <w:left w:val="none" w:sz="0" w:space="0" w:color="auto"/>
        <w:bottom w:val="none" w:sz="0" w:space="0" w:color="auto"/>
        <w:right w:val="none" w:sz="0" w:space="0" w:color="auto"/>
      </w:divBdr>
    </w:div>
    <w:div w:id="951279152">
      <w:marLeft w:val="0"/>
      <w:marRight w:val="0"/>
      <w:marTop w:val="0"/>
      <w:marBottom w:val="0"/>
      <w:divBdr>
        <w:top w:val="none" w:sz="0" w:space="0" w:color="auto"/>
        <w:left w:val="none" w:sz="0" w:space="0" w:color="auto"/>
        <w:bottom w:val="none" w:sz="0" w:space="0" w:color="auto"/>
        <w:right w:val="none" w:sz="0" w:space="0" w:color="auto"/>
      </w:divBdr>
    </w:div>
    <w:div w:id="1798134821">
      <w:marLeft w:val="0"/>
      <w:marRight w:val="0"/>
      <w:marTop w:val="0"/>
      <w:marBottom w:val="0"/>
      <w:divBdr>
        <w:top w:val="none" w:sz="0" w:space="0" w:color="auto"/>
        <w:left w:val="none" w:sz="0" w:space="0" w:color="auto"/>
        <w:bottom w:val="none" w:sz="0" w:space="0" w:color="auto"/>
        <w:right w:val="none" w:sz="0" w:space="0" w:color="auto"/>
      </w:divBdr>
    </w:div>
    <w:div w:id="2138644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Talbot_Mundy" TargetMode="External"/><Relationship Id="rId4" Type="http://schemas.openxmlformats.org/officeDocument/2006/relationships/hyperlink" Target="http://en.wikipedia.org/wiki/Louis_Jacolli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1890</Words>
  <Characters>10206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CIÊNCIA ::. REALIDADE FANTÁSTICA ::. Armas Psicotrônicas: Mito &amp; Realidade</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CIÊNCIA ::. REALIDADE FANTÁSTICA ::. Armas Psicotrônicas: Mito &amp; Realidade</dc:title>
  <dc:subject/>
  <dc:creator>benito ramalho</dc:creator>
  <cp:keywords/>
  <dc:description/>
  <cp:lastModifiedBy>benito ramalho</cp:lastModifiedBy>
  <cp:revision>3</cp:revision>
  <dcterms:created xsi:type="dcterms:W3CDTF">2016-08-06T16:07:00Z</dcterms:created>
  <dcterms:modified xsi:type="dcterms:W3CDTF">2021-01-03T19:34:00Z</dcterms:modified>
</cp:coreProperties>
</file>